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240A63" w14:textId="77777777" w:rsidR="00356CF1" w:rsidRPr="00FD678C" w:rsidRDefault="00356CF1" w:rsidP="00356CF1">
      <w:pPr>
        <w:spacing w:line="360" w:lineRule="auto"/>
        <w:jc w:val="center"/>
        <w:rPr>
          <w:b/>
        </w:rPr>
      </w:pPr>
      <w:r w:rsidRPr="00FD678C">
        <w:rPr>
          <w:b/>
        </w:rPr>
        <w:t>Szczegółowy Opis Przedmiotu Zamówienia</w:t>
      </w:r>
    </w:p>
    <w:p w14:paraId="32AF5FE4" w14:textId="272D1A7F" w:rsidR="00356CF1" w:rsidRPr="00FD678C" w:rsidRDefault="00356CF1" w:rsidP="00356CF1">
      <w:pPr>
        <w:spacing w:line="360" w:lineRule="auto"/>
        <w:jc w:val="center"/>
        <w:rPr>
          <w:b/>
        </w:rPr>
      </w:pPr>
      <w:r w:rsidRPr="00FD678C">
        <w:rPr>
          <w:b/>
        </w:rPr>
        <w:t>Znak  PCPR.2260.2.</w:t>
      </w:r>
      <w:r w:rsidR="00535CC6">
        <w:rPr>
          <w:b/>
        </w:rPr>
        <w:t>42</w:t>
      </w:r>
      <w:r w:rsidRPr="00FD678C">
        <w:rPr>
          <w:b/>
        </w:rPr>
        <w:t>/202</w:t>
      </w:r>
      <w:r w:rsidR="00B73F2C" w:rsidRPr="00FD678C">
        <w:rPr>
          <w:b/>
        </w:rPr>
        <w:t>2</w:t>
      </w:r>
    </w:p>
    <w:p w14:paraId="0CFE8533" w14:textId="77777777" w:rsidR="009F418F" w:rsidRPr="00FD678C" w:rsidRDefault="009F418F" w:rsidP="009F418F">
      <w:pPr>
        <w:jc w:val="center"/>
        <w:rPr>
          <w:b/>
          <w:bCs/>
        </w:rPr>
      </w:pPr>
      <w:r w:rsidRPr="00FD678C">
        <w:rPr>
          <w:b/>
          <w:bCs/>
        </w:rPr>
        <w:t xml:space="preserve">Powiatowe Centrum Pomocy Rodzinie w Grodzisku Wielkopolskim </w:t>
      </w:r>
    </w:p>
    <w:p w14:paraId="1B48A110" w14:textId="77777777" w:rsidR="00175133" w:rsidRPr="00FD678C" w:rsidRDefault="00175133" w:rsidP="009F418F">
      <w:pPr>
        <w:jc w:val="center"/>
        <w:rPr>
          <w:b/>
          <w:bCs/>
          <w:u w:val="single"/>
        </w:rPr>
      </w:pPr>
    </w:p>
    <w:p w14:paraId="4C57AABE" w14:textId="77777777" w:rsidR="009F418F" w:rsidRPr="00FD678C" w:rsidRDefault="009F418F" w:rsidP="009F418F">
      <w:pPr>
        <w:jc w:val="center"/>
        <w:rPr>
          <w:b/>
          <w:bCs/>
          <w:u w:val="single"/>
        </w:rPr>
      </w:pPr>
      <w:r w:rsidRPr="00FD678C">
        <w:rPr>
          <w:b/>
          <w:bCs/>
          <w:u w:val="single"/>
        </w:rPr>
        <w:t>Opis przedmiotu zamówienia</w:t>
      </w:r>
    </w:p>
    <w:p w14:paraId="5A3E233F" w14:textId="77777777" w:rsidR="00175133" w:rsidRPr="00FD678C" w:rsidRDefault="00175133" w:rsidP="009F418F">
      <w:pPr>
        <w:jc w:val="center"/>
        <w:rPr>
          <w:b/>
          <w:bCs/>
          <w:u w:val="single"/>
        </w:rPr>
      </w:pPr>
    </w:p>
    <w:p w14:paraId="1CDB1B21" w14:textId="77777777" w:rsidR="007904F5" w:rsidRPr="00FD678C" w:rsidRDefault="009F418F" w:rsidP="007904F5">
      <w:pPr>
        <w:jc w:val="center"/>
        <w:rPr>
          <w:b/>
          <w:bCs/>
        </w:rPr>
      </w:pPr>
      <w:bookmarkStart w:id="0" w:name="_Hlk102996658"/>
      <w:r w:rsidRPr="00FD678C">
        <w:rPr>
          <w:b/>
          <w:bCs/>
        </w:rPr>
        <w:t xml:space="preserve">Pt: </w:t>
      </w:r>
      <w:r w:rsidR="00B73F2C" w:rsidRPr="00FD678C">
        <w:rPr>
          <w:b/>
          <w:bCs/>
        </w:rPr>
        <w:t>„</w:t>
      </w:r>
      <w:r w:rsidR="007904F5" w:rsidRPr="00FD678C">
        <w:rPr>
          <w:b/>
          <w:bCs/>
        </w:rPr>
        <w:t xml:space="preserve">Poradnictwo dietetyczne dla 12 uczestników projektu </w:t>
      </w:r>
    </w:p>
    <w:p w14:paraId="1CAC8267" w14:textId="77777777" w:rsidR="009F418F" w:rsidRPr="00FD678C" w:rsidRDefault="007904F5" w:rsidP="007904F5">
      <w:pPr>
        <w:jc w:val="center"/>
        <w:rPr>
          <w:b/>
          <w:bCs/>
        </w:rPr>
      </w:pPr>
      <w:r w:rsidRPr="00FD678C">
        <w:rPr>
          <w:b/>
          <w:bCs/>
        </w:rPr>
        <w:t xml:space="preserve"> PLAN NA LEPSZE JUTRO PLUS”</w:t>
      </w:r>
    </w:p>
    <w:bookmarkEnd w:id="0"/>
    <w:p w14:paraId="211372DA" w14:textId="77777777" w:rsidR="009F418F" w:rsidRPr="00FD678C" w:rsidRDefault="009F418F" w:rsidP="009F418F">
      <w:pPr>
        <w:jc w:val="center"/>
        <w:rPr>
          <w:b/>
          <w:bCs/>
          <w:u w:val="single"/>
        </w:rPr>
      </w:pPr>
    </w:p>
    <w:p w14:paraId="0229C8FA" w14:textId="77777777" w:rsidR="009F418F" w:rsidRPr="00FD678C" w:rsidRDefault="009F418F" w:rsidP="009F418F">
      <w:pPr>
        <w:pStyle w:val="Bezodstpw"/>
        <w:numPr>
          <w:ilvl w:val="0"/>
          <w:numId w:val="1"/>
        </w:numPr>
        <w:tabs>
          <w:tab w:val="clear" w:pos="0"/>
          <w:tab w:val="num" w:pos="426"/>
        </w:tabs>
        <w:ind w:left="426" w:hanging="426"/>
        <w:rPr>
          <w:rFonts w:ascii="Times New Roman" w:hAnsi="Times New Roman"/>
          <w:u w:val="single"/>
        </w:rPr>
      </w:pPr>
      <w:r w:rsidRPr="00FD678C">
        <w:rPr>
          <w:rFonts w:ascii="Times New Roman" w:hAnsi="Times New Roman"/>
          <w:u w:val="single"/>
        </w:rPr>
        <w:t xml:space="preserve">Ilekroć w niniejszym Opisie Przedmiotu Zamówienia jest mowa o godzinie </w:t>
      </w:r>
      <w:r w:rsidR="00B73F2C" w:rsidRPr="00FD678C">
        <w:rPr>
          <w:rFonts w:ascii="Times New Roman" w:hAnsi="Times New Roman"/>
          <w:u w:val="single"/>
        </w:rPr>
        <w:t>usług</w:t>
      </w:r>
      <w:r w:rsidRPr="00FD678C">
        <w:rPr>
          <w:rFonts w:ascii="Times New Roman" w:hAnsi="Times New Roman"/>
          <w:u w:val="single"/>
        </w:rPr>
        <w:t xml:space="preserve"> należy przez to rozumieć jednostkę czasu wynoszącą 60 minut</w:t>
      </w:r>
    </w:p>
    <w:p w14:paraId="180FBFA4" w14:textId="77777777" w:rsidR="009F418F" w:rsidRPr="00FD678C" w:rsidRDefault="009F418F" w:rsidP="009F418F">
      <w:pPr>
        <w:pStyle w:val="Zwykytekst"/>
        <w:jc w:val="both"/>
        <w:rPr>
          <w:rFonts w:ascii="Times New Roman" w:hAnsi="Times New Roman"/>
          <w:b/>
          <w:bCs/>
          <w:sz w:val="24"/>
          <w:szCs w:val="24"/>
        </w:rPr>
      </w:pPr>
    </w:p>
    <w:p w14:paraId="2F37BF7D" w14:textId="77777777" w:rsidR="009F418F" w:rsidRPr="00FD678C" w:rsidRDefault="009F418F" w:rsidP="009F418F">
      <w:pPr>
        <w:pStyle w:val="Zwykytekst"/>
        <w:numPr>
          <w:ilvl w:val="0"/>
          <w:numId w:val="1"/>
        </w:numPr>
        <w:tabs>
          <w:tab w:val="clear" w:pos="0"/>
          <w:tab w:val="left" w:pos="407"/>
          <w:tab w:val="num" w:pos="720"/>
        </w:tabs>
        <w:suppressAutoHyphens/>
        <w:ind w:left="407" w:hanging="360"/>
        <w:jc w:val="both"/>
        <w:rPr>
          <w:rFonts w:ascii="Times New Roman" w:hAnsi="Times New Roman"/>
          <w:b/>
          <w:bCs/>
          <w:sz w:val="24"/>
          <w:szCs w:val="24"/>
          <w:u w:val="single"/>
        </w:rPr>
      </w:pPr>
      <w:r w:rsidRPr="00FD678C">
        <w:rPr>
          <w:rFonts w:ascii="Times New Roman" w:hAnsi="Times New Roman"/>
          <w:b/>
          <w:bCs/>
          <w:sz w:val="24"/>
          <w:szCs w:val="24"/>
          <w:u w:val="single"/>
        </w:rPr>
        <w:t>NAZWA ZAMÓWIENIA:</w:t>
      </w:r>
    </w:p>
    <w:p w14:paraId="08B9DEC7" w14:textId="77777777" w:rsidR="009F418F" w:rsidRPr="00FD678C" w:rsidRDefault="009F418F" w:rsidP="009F418F">
      <w:pPr>
        <w:pStyle w:val="bodyustawa"/>
        <w:spacing w:line="240" w:lineRule="auto"/>
        <w:ind w:left="413" w:firstLine="0"/>
        <w:rPr>
          <w:rFonts w:ascii="Times New Roman" w:hAnsi="Times New Roman"/>
          <w:sz w:val="24"/>
          <w:szCs w:val="24"/>
        </w:rPr>
      </w:pPr>
    </w:p>
    <w:p w14:paraId="5DA42CE4" w14:textId="77777777" w:rsidR="00B73F2C" w:rsidRPr="00FD678C" w:rsidRDefault="007904F5" w:rsidP="00175133">
      <w:pPr>
        <w:rPr>
          <w:bCs/>
          <w:u w:val="single"/>
        </w:rPr>
      </w:pPr>
      <w:r w:rsidRPr="00FD678C">
        <w:rPr>
          <w:b/>
          <w:bCs/>
        </w:rPr>
        <w:t>Poradnictwo dietetyczne dla 12 uczestników projektu  PLAN NA LEPSZE JUTRO PLUS”</w:t>
      </w:r>
      <w:r w:rsidR="00B73F2C" w:rsidRPr="00FD678C">
        <w:rPr>
          <w:bCs/>
        </w:rPr>
        <w:t xml:space="preserve"> </w:t>
      </w:r>
    </w:p>
    <w:p w14:paraId="7E5B144B" w14:textId="77777777" w:rsidR="009F418F" w:rsidRPr="00FD678C" w:rsidRDefault="009F418F" w:rsidP="009F418F">
      <w:pPr>
        <w:pStyle w:val="Zwykytekst"/>
        <w:jc w:val="both"/>
        <w:rPr>
          <w:rFonts w:ascii="Times New Roman" w:hAnsi="Times New Roman"/>
          <w:b/>
          <w:bCs/>
          <w:sz w:val="24"/>
          <w:szCs w:val="24"/>
          <w:u w:val="single"/>
        </w:rPr>
      </w:pPr>
    </w:p>
    <w:p w14:paraId="07268FEA" w14:textId="77777777" w:rsidR="009F418F" w:rsidRPr="00FD678C" w:rsidRDefault="009F418F" w:rsidP="009F418F">
      <w:pPr>
        <w:pStyle w:val="Zwykytekst"/>
        <w:jc w:val="both"/>
        <w:rPr>
          <w:rFonts w:ascii="Times New Roman" w:hAnsi="Times New Roman"/>
          <w:bCs/>
          <w:sz w:val="24"/>
          <w:szCs w:val="24"/>
        </w:rPr>
      </w:pPr>
      <w:r w:rsidRPr="00FD678C">
        <w:rPr>
          <w:rFonts w:ascii="Times New Roman" w:hAnsi="Times New Roman"/>
          <w:b/>
          <w:bCs/>
          <w:sz w:val="24"/>
          <w:szCs w:val="24"/>
          <w:u w:val="single"/>
        </w:rPr>
        <w:t>CEL GŁÓWNY PROJEKTU</w:t>
      </w:r>
    </w:p>
    <w:p w14:paraId="6D6BB17D" w14:textId="77777777" w:rsidR="009F418F" w:rsidRPr="00FD678C" w:rsidRDefault="009F418F" w:rsidP="009F418F">
      <w:pPr>
        <w:pStyle w:val="Zwykytekst"/>
        <w:jc w:val="both"/>
        <w:rPr>
          <w:rFonts w:ascii="Times New Roman" w:hAnsi="Times New Roman"/>
          <w:bCs/>
          <w:sz w:val="24"/>
          <w:szCs w:val="24"/>
        </w:rPr>
      </w:pPr>
      <w:r w:rsidRPr="00FD678C">
        <w:rPr>
          <w:rFonts w:ascii="Times New Roman" w:hAnsi="Times New Roman"/>
          <w:sz w:val="24"/>
          <w:szCs w:val="24"/>
        </w:rPr>
        <w:t xml:space="preserve">Celem projektu jest zwiększenie dostępu do usług społecznych oraz usług wsparcia rodziny poprzez wsparcie istniejącego już Powiatowego Punktu Pomocy Wzajemnej w powiecie grodziskim </w:t>
      </w:r>
      <w:bookmarkStart w:id="1" w:name="_Hlk62552783"/>
      <w:r w:rsidRPr="00FD678C">
        <w:rPr>
          <w:rFonts w:ascii="Times New Roman" w:hAnsi="Times New Roman"/>
          <w:bCs/>
          <w:sz w:val="24"/>
          <w:szCs w:val="24"/>
        </w:rPr>
        <w:t>dla co najmniej 1</w:t>
      </w:r>
      <w:r w:rsidR="00905A51" w:rsidRPr="00FD678C">
        <w:rPr>
          <w:rFonts w:ascii="Times New Roman" w:hAnsi="Times New Roman"/>
          <w:bCs/>
          <w:sz w:val="24"/>
          <w:szCs w:val="24"/>
        </w:rPr>
        <w:t>8</w:t>
      </w:r>
      <w:r w:rsidRPr="00FD678C">
        <w:rPr>
          <w:rFonts w:ascii="Times New Roman" w:hAnsi="Times New Roman"/>
          <w:bCs/>
          <w:sz w:val="24"/>
          <w:szCs w:val="24"/>
        </w:rPr>
        <w:t>0 osób (osób dorosłych oraz dzi</w:t>
      </w:r>
      <w:r w:rsidR="00A54EED" w:rsidRPr="00FD678C">
        <w:rPr>
          <w:rFonts w:ascii="Times New Roman" w:hAnsi="Times New Roman"/>
          <w:bCs/>
          <w:sz w:val="24"/>
          <w:szCs w:val="24"/>
        </w:rPr>
        <w:t>eci i młodzieży) w okresie od podpisania umowy</w:t>
      </w:r>
      <w:r w:rsidRPr="00FD678C">
        <w:rPr>
          <w:rFonts w:ascii="Times New Roman" w:hAnsi="Times New Roman"/>
          <w:bCs/>
          <w:sz w:val="24"/>
          <w:szCs w:val="24"/>
        </w:rPr>
        <w:t xml:space="preserve"> do 31.10.2022 r.</w:t>
      </w:r>
    </w:p>
    <w:bookmarkEnd w:id="1"/>
    <w:p w14:paraId="5784EC10" w14:textId="77777777" w:rsidR="009F418F" w:rsidRPr="00FD678C" w:rsidRDefault="009F418F" w:rsidP="009F418F">
      <w:pPr>
        <w:pStyle w:val="Zwykytekst"/>
        <w:jc w:val="both"/>
        <w:rPr>
          <w:rFonts w:ascii="Times New Roman" w:hAnsi="Times New Roman"/>
          <w:bCs/>
          <w:sz w:val="24"/>
          <w:szCs w:val="24"/>
        </w:rPr>
      </w:pPr>
    </w:p>
    <w:p w14:paraId="21611222" w14:textId="77777777" w:rsidR="009F418F" w:rsidRPr="00FD678C" w:rsidRDefault="007904F5" w:rsidP="009F418F">
      <w:pPr>
        <w:pStyle w:val="Zwykytekst"/>
        <w:jc w:val="both"/>
        <w:rPr>
          <w:rFonts w:ascii="Times New Roman" w:hAnsi="Times New Roman"/>
          <w:b/>
          <w:bCs/>
          <w:sz w:val="24"/>
          <w:szCs w:val="24"/>
          <w:u w:val="single"/>
        </w:rPr>
      </w:pPr>
      <w:r w:rsidRPr="00FD678C">
        <w:rPr>
          <w:rFonts w:ascii="Times New Roman" w:hAnsi="Times New Roman"/>
          <w:b/>
          <w:bCs/>
          <w:sz w:val="24"/>
          <w:szCs w:val="24"/>
          <w:u w:val="single"/>
        </w:rPr>
        <w:t>Poradnictwo dietetyczne</w:t>
      </w:r>
      <w:r w:rsidR="00B73F2C" w:rsidRPr="00FD678C">
        <w:rPr>
          <w:rFonts w:ascii="Times New Roman" w:hAnsi="Times New Roman"/>
          <w:b/>
          <w:bCs/>
          <w:sz w:val="24"/>
          <w:szCs w:val="24"/>
          <w:u w:val="single"/>
        </w:rPr>
        <w:t xml:space="preserve"> </w:t>
      </w:r>
      <w:r w:rsidR="009F418F" w:rsidRPr="00FD678C">
        <w:rPr>
          <w:rFonts w:ascii="Times New Roman" w:hAnsi="Times New Roman"/>
          <w:b/>
          <w:bCs/>
          <w:sz w:val="24"/>
          <w:szCs w:val="24"/>
          <w:u w:val="single"/>
        </w:rPr>
        <w:t>dla</w:t>
      </w:r>
      <w:r w:rsidR="009F418F" w:rsidRPr="00FD678C">
        <w:rPr>
          <w:rFonts w:ascii="Times New Roman" w:hAnsi="Times New Roman"/>
          <w:b/>
          <w:bCs/>
          <w:sz w:val="24"/>
          <w:szCs w:val="24"/>
        </w:rPr>
        <w:t> </w:t>
      </w:r>
      <w:r w:rsidR="009F418F" w:rsidRPr="00FD678C">
        <w:rPr>
          <w:rFonts w:ascii="Times New Roman" w:hAnsi="Times New Roman"/>
          <w:b/>
          <w:bCs/>
          <w:sz w:val="24"/>
          <w:szCs w:val="24"/>
          <w:u w:val="single"/>
        </w:rPr>
        <w:t>osób objętych wsparciem/klientów Powiatowego Centrum Pomocy Rodzinie</w:t>
      </w:r>
    </w:p>
    <w:p w14:paraId="2401608B" w14:textId="77777777" w:rsidR="009F418F" w:rsidRPr="00FD678C" w:rsidRDefault="009F418F" w:rsidP="009F418F">
      <w:pPr>
        <w:pStyle w:val="Zwykytekst"/>
        <w:jc w:val="both"/>
        <w:rPr>
          <w:rFonts w:ascii="Times New Roman" w:hAnsi="Times New Roman"/>
          <w:b/>
          <w:bCs/>
          <w:sz w:val="24"/>
          <w:szCs w:val="24"/>
        </w:rPr>
      </w:pPr>
      <w:r w:rsidRPr="00FD678C">
        <w:rPr>
          <w:rFonts w:ascii="Times New Roman" w:hAnsi="Times New Roman"/>
          <w:b/>
          <w:bCs/>
          <w:sz w:val="24"/>
          <w:szCs w:val="24"/>
        </w:rPr>
        <w:t>Założenia:</w:t>
      </w:r>
    </w:p>
    <w:p w14:paraId="63E18531" w14:textId="77777777" w:rsidR="009F418F" w:rsidRPr="00FD678C" w:rsidRDefault="009F418F" w:rsidP="009F418F">
      <w:pPr>
        <w:pStyle w:val="Zwykytekst"/>
        <w:numPr>
          <w:ilvl w:val="0"/>
          <w:numId w:val="38"/>
        </w:numPr>
        <w:suppressAutoHyphens/>
        <w:jc w:val="both"/>
        <w:rPr>
          <w:rFonts w:ascii="Times New Roman" w:hAnsi="Times New Roman"/>
          <w:sz w:val="24"/>
          <w:szCs w:val="24"/>
        </w:rPr>
      </w:pPr>
      <w:r w:rsidRPr="00FD678C">
        <w:rPr>
          <w:rFonts w:ascii="Times New Roman" w:hAnsi="Times New Roman"/>
          <w:sz w:val="24"/>
          <w:szCs w:val="24"/>
        </w:rPr>
        <w:t xml:space="preserve">Poradnictwo </w:t>
      </w:r>
      <w:r w:rsidR="007904F5" w:rsidRPr="00FD678C">
        <w:rPr>
          <w:rFonts w:ascii="Times New Roman" w:hAnsi="Times New Roman"/>
          <w:sz w:val="24"/>
          <w:szCs w:val="24"/>
        </w:rPr>
        <w:t xml:space="preserve">dietetyczne </w:t>
      </w:r>
      <w:r w:rsidRPr="00FD678C">
        <w:rPr>
          <w:rFonts w:ascii="Times New Roman" w:hAnsi="Times New Roman"/>
          <w:sz w:val="24"/>
          <w:szCs w:val="24"/>
        </w:rPr>
        <w:t xml:space="preserve">(dzieci będących w pieczy) dla </w:t>
      </w:r>
      <w:r w:rsidRPr="00FD678C">
        <w:rPr>
          <w:rFonts w:ascii="Times New Roman" w:hAnsi="Times New Roman"/>
          <w:bCs/>
          <w:sz w:val="24"/>
          <w:szCs w:val="24"/>
        </w:rPr>
        <w:t>osób objętych wsparciem/klientów</w:t>
      </w:r>
      <w:r w:rsidRPr="00FD678C">
        <w:rPr>
          <w:rFonts w:ascii="Times New Roman" w:hAnsi="Times New Roman"/>
          <w:b/>
          <w:bCs/>
          <w:sz w:val="24"/>
          <w:szCs w:val="24"/>
        </w:rPr>
        <w:t xml:space="preserve"> </w:t>
      </w:r>
      <w:r w:rsidRPr="00FD678C">
        <w:rPr>
          <w:rFonts w:ascii="Times New Roman" w:hAnsi="Times New Roman"/>
          <w:sz w:val="24"/>
          <w:szCs w:val="24"/>
        </w:rPr>
        <w:t>Powiatowego Centrum Pomocy Rodzinie winno obejmować:</w:t>
      </w:r>
    </w:p>
    <w:p w14:paraId="5DBF9AB1" w14:textId="77777777" w:rsidR="009F418F" w:rsidRPr="00FD678C" w:rsidRDefault="00700CD0" w:rsidP="009F418F">
      <w:pPr>
        <w:pStyle w:val="Akapitzlist"/>
        <w:widowControl w:val="0"/>
        <w:numPr>
          <w:ilvl w:val="0"/>
          <w:numId w:val="39"/>
        </w:numPr>
        <w:tabs>
          <w:tab w:val="num" w:pos="993"/>
        </w:tabs>
        <w:autoSpaceDE w:val="0"/>
        <w:autoSpaceDN w:val="0"/>
        <w:adjustRightInd w:val="0"/>
        <w:spacing w:after="0" w:line="240" w:lineRule="auto"/>
        <w:contextualSpacing w:val="0"/>
        <w:jc w:val="both"/>
        <w:rPr>
          <w:rFonts w:ascii="Times New Roman" w:hAnsi="Times New Roman"/>
          <w:sz w:val="24"/>
          <w:szCs w:val="24"/>
        </w:rPr>
      </w:pPr>
      <w:r w:rsidRPr="00FD678C">
        <w:rPr>
          <w:rFonts w:ascii="Times New Roman" w:hAnsi="Times New Roman"/>
          <w:sz w:val="24"/>
          <w:szCs w:val="24"/>
        </w:rPr>
        <w:t>indywidualne</w:t>
      </w:r>
      <w:r w:rsidR="009F418F" w:rsidRPr="00FD678C">
        <w:rPr>
          <w:rFonts w:ascii="Times New Roman" w:hAnsi="Times New Roman"/>
          <w:sz w:val="24"/>
          <w:szCs w:val="24"/>
        </w:rPr>
        <w:t xml:space="preserve"> </w:t>
      </w:r>
      <w:r w:rsidR="00A76EA0" w:rsidRPr="00FD678C">
        <w:rPr>
          <w:rFonts w:ascii="Times New Roman" w:hAnsi="Times New Roman"/>
          <w:sz w:val="24"/>
          <w:szCs w:val="24"/>
        </w:rPr>
        <w:t>zajęcia</w:t>
      </w:r>
      <w:r w:rsidR="009F418F" w:rsidRPr="00FD678C">
        <w:rPr>
          <w:rFonts w:ascii="Times New Roman" w:hAnsi="Times New Roman"/>
          <w:sz w:val="24"/>
          <w:szCs w:val="24"/>
        </w:rPr>
        <w:t xml:space="preserve"> dostosowan</w:t>
      </w:r>
      <w:r w:rsidR="00A76EA0" w:rsidRPr="00FD678C">
        <w:rPr>
          <w:rFonts w:ascii="Times New Roman" w:hAnsi="Times New Roman"/>
          <w:sz w:val="24"/>
          <w:szCs w:val="24"/>
        </w:rPr>
        <w:t>e</w:t>
      </w:r>
      <w:r w:rsidR="009F418F" w:rsidRPr="00FD678C">
        <w:rPr>
          <w:rFonts w:ascii="Times New Roman" w:hAnsi="Times New Roman"/>
          <w:sz w:val="24"/>
          <w:szCs w:val="24"/>
        </w:rPr>
        <w:t xml:space="preserve"> do potrzeb wychowanka</w:t>
      </w:r>
      <w:r w:rsidR="004750DF" w:rsidRPr="00FD678C">
        <w:rPr>
          <w:rFonts w:ascii="Times New Roman" w:hAnsi="Times New Roman"/>
          <w:sz w:val="24"/>
          <w:szCs w:val="24"/>
        </w:rPr>
        <w:t>, w tym sporządzenie</w:t>
      </w:r>
      <w:r w:rsidRPr="00FD678C">
        <w:rPr>
          <w:rFonts w:ascii="Times New Roman" w:hAnsi="Times New Roman"/>
          <w:sz w:val="24"/>
          <w:szCs w:val="24"/>
        </w:rPr>
        <w:t xml:space="preserve"> planu żywieniowego,</w:t>
      </w:r>
    </w:p>
    <w:p w14:paraId="1A9E55BD" w14:textId="77777777" w:rsidR="009F418F" w:rsidRPr="00FD678C" w:rsidRDefault="009F418F" w:rsidP="009F418F">
      <w:pPr>
        <w:pStyle w:val="Akapitzlist"/>
        <w:widowControl w:val="0"/>
        <w:numPr>
          <w:ilvl w:val="0"/>
          <w:numId w:val="39"/>
        </w:numPr>
        <w:tabs>
          <w:tab w:val="num" w:pos="993"/>
        </w:tabs>
        <w:autoSpaceDE w:val="0"/>
        <w:autoSpaceDN w:val="0"/>
        <w:adjustRightInd w:val="0"/>
        <w:spacing w:after="0" w:line="240" w:lineRule="auto"/>
        <w:contextualSpacing w:val="0"/>
        <w:jc w:val="both"/>
        <w:rPr>
          <w:rFonts w:ascii="Times New Roman" w:hAnsi="Times New Roman"/>
          <w:sz w:val="24"/>
          <w:szCs w:val="24"/>
        </w:rPr>
      </w:pPr>
      <w:r w:rsidRPr="00FD678C">
        <w:rPr>
          <w:rFonts w:ascii="Times New Roman" w:hAnsi="Times New Roman"/>
          <w:sz w:val="24"/>
          <w:szCs w:val="24"/>
        </w:rPr>
        <w:t>współpraca z koordynatorami rodzinnej pieczy zastępczej, pedagogiem, psychologiem oraz pracownikami organizatora rodzinnej pieczy zastępczej</w:t>
      </w:r>
      <w:r w:rsidR="007F1A52" w:rsidRPr="00FD678C">
        <w:rPr>
          <w:rFonts w:ascii="Times New Roman" w:hAnsi="Times New Roman"/>
          <w:sz w:val="24"/>
          <w:szCs w:val="24"/>
        </w:rPr>
        <w:t xml:space="preserve"> oraz innymi specjalistami pracującymi w projekcie</w:t>
      </w:r>
      <w:r w:rsidR="004750DF" w:rsidRPr="00FD678C">
        <w:rPr>
          <w:rFonts w:ascii="Times New Roman" w:hAnsi="Times New Roman"/>
          <w:sz w:val="24"/>
          <w:szCs w:val="24"/>
        </w:rPr>
        <w:t>,</w:t>
      </w:r>
    </w:p>
    <w:p w14:paraId="474BFA8B" w14:textId="77777777" w:rsidR="009F418F" w:rsidRPr="00FD678C" w:rsidRDefault="009F418F" w:rsidP="009F418F">
      <w:pPr>
        <w:pStyle w:val="Akapitzlist"/>
        <w:widowControl w:val="0"/>
        <w:numPr>
          <w:ilvl w:val="0"/>
          <w:numId w:val="39"/>
        </w:numPr>
        <w:tabs>
          <w:tab w:val="num" w:pos="993"/>
        </w:tabs>
        <w:autoSpaceDE w:val="0"/>
        <w:autoSpaceDN w:val="0"/>
        <w:adjustRightInd w:val="0"/>
        <w:spacing w:after="0" w:line="240" w:lineRule="auto"/>
        <w:contextualSpacing w:val="0"/>
        <w:jc w:val="both"/>
        <w:rPr>
          <w:rFonts w:ascii="Times New Roman" w:hAnsi="Times New Roman"/>
          <w:sz w:val="24"/>
          <w:szCs w:val="24"/>
        </w:rPr>
      </w:pPr>
      <w:r w:rsidRPr="00FD678C">
        <w:rPr>
          <w:rFonts w:ascii="Times New Roman" w:hAnsi="Times New Roman"/>
          <w:sz w:val="24"/>
          <w:szCs w:val="24"/>
        </w:rPr>
        <w:t>prowadzenie dokumentacji dotyczącej prowadzon</w:t>
      </w:r>
      <w:r w:rsidR="007F1A52" w:rsidRPr="00FD678C">
        <w:rPr>
          <w:rFonts w:ascii="Times New Roman" w:hAnsi="Times New Roman"/>
          <w:sz w:val="24"/>
          <w:szCs w:val="24"/>
        </w:rPr>
        <w:t xml:space="preserve">ych </w:t>
      </w:r>
      <w:r w:rsidR="00A76EA0" w:rsidRPr="00FD678C">
        <w:rPr>
          <w:rFonts w:ascii="Times New Roman" w:hAnsi="Times New Roman"/>
          <w:sz w:val="24"/>
          <w:szCs w:val="24"/>
        </w:rPr>
        <w:t>zajęć z beneficjentami projektu</w:t>
      </w:r>
      <w:r w:rsidRPr="00FD678C">
        <w:rPr>
          <w:rFonts w:ascii="Times New Roman" w:hAnsi="Times New Roman"/>
          <w:sz w:val="24"/>
          <w:szCs w:val="24"/>
        </w:rPr>
        <w:t>, oraz inną dokumentację określoną przez Zamawiającego niezbędną do prawidłowej realizacji projektu oraz do jej udostępnienia w celu weryfikacji realizowanej usługi.</w:t>
      </w:r>
    </w:p>
    <w:p w14:paraId="48D779E4" w14:textId="77777777" w:rsidR="009F418F" w:rsidRPr="00FD678C" w:rsidRDefault="009F418F" w:rsidP="009F418F">
      <w:pPr>
        <w:pStyle w:val="Akapitzlist"/>
        <w:widowControl w:val="0"/>
        <w:numPr>
          <w:ilvl w:val="0"/>
          <w:numId w:val="38"/>
        </w:numPr>
        <w:autoSpaceDE w:val="0"/>
        <w:autoSpaceDN w:val="0"/>
        <w:adjustRightInd w:val="0"/>
        <w:spacing w:after="0" w:line="240" w:lineRule="auto"/>
        <w:contextualSpacing w:val="0"/>
        <w:jc w:val="both"/>
        <w:rPr>
          <w:rFonts w:ascii="Times New Roman" w:hAnsi="Times New Roman"/>
          <w:sz w:val="24"/>
          <w:szCs w:val="24"/>
        </w:rPr>
      </w:pPr>
      <w:r w:rsidRPr="00FD678C">
        <w:rPr>
          <w:rFonts w:ascii="Times New Roman" w:hAnsi="Times New Roman"/>
          <w:sz w:val="24"/>
          <w:szCs w:val="24"/>
        </w:rPr>
        <w:t>Łączna liczba godzin poradnictwa wynosi</w:t>
      </w:r>
      <w:r w:rsidR="00700CD0" w:rsidRPr="00FD678C">
        <w:rPr>
          <w:rFonts w:ascii="Times New Roman" w:hAnsi="Times New Roman"/>
          <w:sz w:val="24"/>
          <w:szCs w:val="24"/>
        </w:rPr>
        <w:t xml:space="preserve"> 48h. (12</w:t>
      </w:r>
      <w:r w:rsidR="007904F5" w:rsidRPr="00FD678C">
        <w:rPr>
          <w:rFonts w:ascii="Times New Roman" w:hAnsi="Times New Roman"/>
          <w:sz w:val="24"/>
          <w:szCs w:val="24"/>
        </w:rPr>
        <w:t xml:space="preserve"> dzieci, dla każdego z dzieci 4 spotkania)</w:t>
      </w:r>
    </w:p>
    <w:p w14:paraId="0D6C000A" w14:textId="77777777" w:rsidR="009F418F" w:rsidRPr="00FD678C" w:rsidRDefault="009F418F" w:rsidP="009F418F">
      <w:pPr>
        <w:pStyle w:val="Zwykytekst"/>
        <w:numPr>
          <w:ilvl w:val="0"/>
          <w:numId w:val="38"/>
        </w:numPr>
        <w:tabs>
          <w:tab w:val="left" w:pos="709"/>
        </w:tabs>
        <w:suppressAutoHyphens/>
        <w:jc w:val="both"/>
        <w:rPr>
          <w:rFonts w:ascii="Times New Roman" w:hAnsi="Times New Roman"/>
          <w:sz w:val="24"/>
          <w:szCs w:val="24"/>
        </w:rPr>
      </w:pPr>
      <w:r w:rsidRPr="00FD678C">
        <w:rPr>
          <w:rFonts w:ascii="Times New Roman" w:hAnsi="Times New Roman"/>
          <w:sz w:val="24"/>
          <w:szCs w:val="24"/>
        </w:rPr>
        <w:t>Usługa będzie realizowana w terminie od dnia zawarcia umowy w sprawie zamówienia publicznego do  31.10.2022 r.</w:t>
      </w:r>
    </w:p>
    <w:p w14:paraId="034A3BCE" w14:textId="77777777" w:rsidR="009F418F" w:rsidRPr="00FD678C" w:rsidRDefault="009F418F" w:rsidP="009F418F">
      <w:pPr>
        <w:pStyle w:val="Zwykytekst"/>
        <w:numPr>
          <w:ilvl w:val="0"/>
          <w:numId w:val="38"/>
        </w:numPr>
        <w:suppressAutoHyphens/>
        <w:jc w:val="both"/>
        <w:rPr>
          <w:rFonts w:ascii="Times New Roman" w:hAnsi="Times New Roman"/>
          <w:sz w:val="24"/>
          <w:szCs w:val="24"/>
        </w:rPr>
      </w:pPr>
      <w:r w:rsidRPr="00FD678C">
        <w:rPr>
          <w:rFonts w:ascii="Times New Roman" w:hAnsi="Times New Roman"/>
          <w:sz w:val="24"/>
          <w:szCs w:val="24"/>
        </w:rPr>
        <w:lastRenderedPageBreak/>
        <w:t xml:space="preserve">Miesięczne zapotrzebowanie na usługę będzie przekazywane wykonawcy w terminie do 20 dnia kalendarzowego miesiąca poprzedzającego świadczenie usług pocztą elektroniczną na adres wskazany w umowie. Zapotrzebowanie zawierało będzie łączną liczbę godzin świadczenia usługi w następnym miesiącu kalendarzowym z podaniem liczby godzin do wykonania. Zamawiający zastrzega, że możliwe jest, że w danym miesiącu w jednym lub większej liczbie ośrodków usługa nie będzie wykonywana. </w:t>
      </w:r>
    </w:p>
    <w:p w14:paraId="51E4FBD7" w14:textId="77777777" w:rsidR="009F418F" w:rsidRPr="00FD678C" w:rsidRDefault="009F418F" w:rsidP="009F418F">
      <w:pPr>
        <w:pStyle w:val="Zwykytekst"/>
        <w:numPr>
          <w:ilvl w:val="0"/>
          <w:numId w:val="38"/>
        </w:numPr>
        <w:tabs>
          <w:tab w:val="left" w:pos="709"/>
        </w:tabs>
        <w:suppressAutoHyphens/>
        <w:jc w:val="both"/>
        <w:rPr>
          <w:rFonts w:ascii="Times New Roman" w:hAnsi="Times New Roman"/>
          <w:sz w:val="24"/>
          <w:szCs w:val="24"/>
        </w:rPr>
      </w:pPr>
      <w:r w:rsidRPr="00FD678C">
        <w:rPr>
          <w:rFonts w:ascii="Times New Roman" w:hAnsi="Times New Roman"/>
          <w:sz w:val="24"/>
          <w:szCs w:val="24"/>
        </w:rPr>
        <w:t>Na podstawie miesięcznego zapotrzebowania Wykonawca sporządzi i przekaże w terminie do 25 dnia kalendarzowego miesiąca poprzedzającego świadczenie usług szczegółowy harmonogram miesięczny realizacji usługi zawierający wykaz dat i godzin świadczenia usługi.</w:t>
      </w:r>
    </w:p>
    <w:p w14:paraId="589E552D" w14:textId="77777777" w:rsidR="009F418F" w:rsidRPr="00FD678C" w:rsidRDefault="009F418F" w:rsidP="009F418F">
      <w:pPr>
        <w:pStyle w:val="Zwykytekst"/>
        <w:numPr>
          <w:ilvl w:val="0"/>
          <w:numId w:val="38"/>
        </w:numPr>
        <w:suppressAutoHyphens/>
        <w:jc w:val="both"/>
        <w:rPr>
          <w:rFonts w:ascii="Times New Roman" w:hAnsi="Times New Roman"/>
          <w:sz w:val="24"/>
          <w:szCs w:val="24"/>
        </w:rPr>
      </w:pPr>
      <w:r w:rsidRPr="00FD678C">
        <w:rPr>
          <w:rFonts w:ascii="Times New Roman" w:hAnsi="Times New Roman"/>
          <w:sz w:val="24"/>
          <w:szCs w:val="24"/>
        </w:rPr>
        <w:t xml:space="preserve">Rozliczenie świadczeń odbywać się będzie 1 raz w miesiącu na podstawie miesięcznej faktury za świadczenie usług za faktycznie wykonane </w:t>
      </w:r>
      <w:r w:rsidR="00A76EA0" w:rsidRPr="00FD678C">
        <w:rPr>
          <w:rFonts w:ascii="Times New Roman" w:hAnsi="Times New Roman"/>
          <w:sz w:val="24"/>
          <w:szCs w:val="24"/>
        </w:rPr>
        <w:t>zajęcia</w:t>
      </w:r>
      <w:r w:rsidRPr="00FD678C">
        <w:rPr>
          <w:rFonts w:ascii="Times New Roman" w:hAnsi="Times New Roman"/>
          <w:sz w:val="24"/>
          <w:szCs w:val="24"/>
        </w:rPr>
        <w:t>.</w:t>
      </w:r>
      <w:r w:rsidR="007F1A52" w:rsidRPr="00FD678C">
        <w:rPr>
          <w:rFonts w:ascii="Times New Roman" w:hAnsi="Times New Roman"/>
          <w:sz w:val="24"/>
          <w:szCs w:val="24"/>
        </w:rPr>
        <w:t xml:space="preserve"> W przypadku braku prowadzenie działalności gospodarczej, na podstawie wystawionego rachunku,</w:t>
      </w:r>
    </w:p>
    <w:p w14:paraId="4D3689AC" w14:textId="77777777" w:rsidR="009F418F" w:rsidRPr="00FD678C" w:rsidRDefault="009F418F" w:rsidP="009F418F">
      <w:pPr>
        <w:pStyle w:val="Zwykytekst"/>
        <w:numPr>
          <w:ilvl w:val="0"/>
          <w:numId w:val="38"/>
        </w:numPr>
        <w:suppressAutoHyphens/>
        <w:jc w:val="both"/>
        <w:rPr>
          <w:rFonts w:ascii="Times New Roman" w:hAnsi="Times New Roman"/>
          <w:sz w:val="24"/>
          <w:szCs w:val="24"/>
        </w:rPr>
      </w:pPr>
      <w:r w:rsidRPr="00FD678C">
        <w:rPr>
          <w:rFonts w:ascii="Times New Roman" w:hAnsi="Times New Roman"/>
          <w:sz w:val="24"/>
          <w:szCs w:val="24"/>
        </w:rPr>
        <w:t>Forma przeprowadz</w:t>
      </w:r>
      <w:r w:rsidR="00A76EA0" w:rsidRPr="00FD678C">
        <w:rPr>
          <w:rFonts w:ascii="Times New Roman" w:hAnsi="Times New Roman"/>
          <w:sz w:val="24"/>
          <w:szCs w:val="24"/>
        </w:rPr>
        <w:t xml:space="preserve">anych zajęć </w:t>
      </w:r>
      <w:r w:rsidRPr="00FD678C">
        <w:rPr>
          <w:rFonts w:ascii="Times New Roman" w:hAnsi="Times New Roman"/>
          <w:sz w:val="24"/>
          <w:szCs w:val="24"/>
        </w:rPr>
        <w:t>– indywidualne spotkania z uczestnikami,</w:t>
      </w:r>
    </w:p>
    <w:p w14:paraId="404C5BA8" w14:textId="77777777" w:rsidR="009F418F" w:rsidRPr="00FD678C" w:rsidRDefault="009F418F" w:rsidP="009F418F">
      <w:pPr>
        <w:pStyle w:val="Zwykytekst"/>
        <w:numPr>
          <w:ilvl w:val="0"/>
          <w:numId w:val="38"/>
        </w:numPr>
        <w:suppressAutoHyphens/>
        <w:jc w:val="both"/>
        <w:rPr>
          <w:rFonts w:ascii="Times New Roman" w:hAnsi="Times New Roman"/>
          <w:sz w:val="24"/>
          <w:szCs w:val="24"/>
        </w:rPr>
      </w:pPr>
      <w:r w:rsidRPr="00FD678C">
        <w:rPr>
          <w:rFonts w:ascii="Times New Roman" w:hAnsi="Times New Roman"/>
          <w:sz w:val="24"/>
          <w:szCs w:val="24"/>
        </w:rPr>
        <w:t>Miejsce wykonywania usługi: Powiatowe Centrum Pomocy Rodzinie w Grodzisku Wielkopolskim, ul. Żwirki i Wigury 1, 62-06</w:t>
      </w:r>
      <w:r w:rsidR="00700CD0" w:rsidRPr="00FD678C">
        <w:rPr>
          <w:rFonts w:ascii="Times New Roman" w:hAnsi="Times New Roman"/>
          <w:sz w:val="24"/>
          <w:szCs w:val="24"/>
        </w:rPr>
        <w:t xml:space="preserve">5 Grodzisk Wlkp. </w:t>
      </w:r>
      <w:r w:rsidR="00815971" w:rsidRPr="00FD678C">
        <w:rPr>
          <w:rFonts w:ascii="Times New Roman" w:hAnsi="Times New Roman"/>
          <w:sz w:val="24"/>
          <w:szCs w:val="24"/>
        </w:rPr>
        <w:t>lub w gabinecie Wykonawcy</w:t>
      </w:r>
      <w:r w:rsidR="00700CD0" w:rsidRPr="00FD678C">
        <w:rPr>
          <w:rFonts w:ascii="Times New Roman" w:hAnsi="Times New Roman"/>
          <w:sz w:val="24"/>
          <w:szCs w:val="24"/>
        </w:rPr>
        <w:t xml:space="preserve"> na terenie powiatu grodziskiego</w:t>
      </w:r>
      <w:r w:rsidR="00FD678C" w:rsidRPr="00FD678C">
        <w:rPr>
          <w:rFonts w:ascii="Times New Roman" w:hAnsi="Times New Roman"/>
          <w:sz w:val="24"/>
          <w:szCs w:val="24"/>
        </w:rPr>
        <w:t xml:space="preserve"> lub w odległości do 25 km od Grodziska Wielkopolskiego.</w:t>
      </w:r>
    </w:p>
    <w:p w14:paraId="4C652382" w14:textId="77777777" w:rsidR="009F418F" w:rsidRPr="00FD678C" w:rsidRDefault="009F418F" w:rsidP="009F418F">
      <w:pPr>
        <w:pStyle w:val="Zwykytekst"/>
        <w:suppressAutoHyphens/>
        <w:ind w:left="709"/>
        <w:jc w:val="both"/>
        <w:rPr>
          <w:rFonts w:ascii="Times New Roman" w:hAnsi="Times New Roman"/>
          <w:b/>
          <w:bCs/>
          <w:sz w:val="24"/>
          <w:szCs w:val="24"/>
        </w:rPr>
      </w:pPr>
    </w:p>
    <w:p w14:paraId="5F100625" w14:textId="77777777" w:rsidR="009F418F" w:rsidRPr="00FD678C" w:rsidRDefault="009F418F" w:rsidP="009F418F">
      <w:pPr>
        <w:pStyle w:val="Zwykytekst"/>
        <w:jc w:val="both"/>
        <w:rPr>
          <w:rFonts w:ascii="Times New Roman" w:hAnsi="Times New Roman"/>
          <w:sz w:val="24"/>
          <w:szCs w:val="24"/>
        </w:rPr>
      </w:pPr>
      <w:r w:rsidRPr="00FD678C">
        <w:rPr>
          <w:rFonts w:ascii="Times New Roman" w:hAnsi="Times New Roman"/>
          <w:b/>
          <w:bCs/>
          <w:sz w:val="24"/>
          <w:szCs w:val="24"/>
        </w:rPr>
        <w:t>Zadania Wykonawcy:</w:t>
      </w:r>
    </w:p>
    <w:p w14:paraId="04C8A411" w14:textId="77777777" w:rsidR="009F418F" w:rsidRPr="00FD678C" w:rsidRDefault="009F418F" w:rsidP="009F418F">
      <w:pPr>
        <w:numPr>
          <w:ilvl w:val="0"/>
          <w:numId w:val="34"/>
        </w:numPr>
        <w:jc w:val="both"/>
      </w:pPr>
      <w:r w:rsidRPr="00FD678C">
        <w:t xml:space="preserve">Przedstawienie dokumentacji realizowanej usługi w tym indywidualnych kart doradztwa oraz karty czasu pracy stanowiącej zestawienie zrealizowanych godzin </w:t>
      </w:r>
      <w:r w:rsidR="00A76EA0" w:rsidRPr="00FD678C">
        <w:t>zajęć</w:t>
      </w:r>
      <w:r w:rsidRPr="00FD678C">
        <w:t xml:space="preserve"> oraz lista obecności;</w:t>
      </w:r>
    </w:p>
    <w:p w14:paraId="204AE5DD" w14:textId="77777777" w:rsidR="009F418F" w:rsidRPr="00FD678C" w:rsidRDefault="009F418F" w:rsidP="009F418F">
      <w:pPr>
        <w:numPr>
          <w:ilvl w:val="0"/>
          <w:numId w:val="34"/>
        </w:numPr>
        <w:jc w:val="both"/>
      </w:pPr>
      <w:r w:rsidRPr="00FD678C">
        <w:t>Wykonawca oznakuje pomieszczenia, w których będą odbywały się zajęcia zgodnie z aktualnymi wytycznymi w zakresie informacji i promocji Regionalnego Programu Operacyjnego Województwa Wielkopolskiego</w:t>
      </w:r>
      <w:r w:rsidR="007F1A52" w:rsidRPr="00FD678C">
        <w:t xml:space="preserve"> (o ile p</w:t>
      </w:r>
      <w:r w:rsidR="00BC6DA7" w:rsidRPr="00FD678C">
        <w:t>o</w:t>
      </w:r>
      <w:r w:rsidR="007F1A52" w:rsidRPr="00FD678C">
        <w:t>radnictwo będzie realizowane po za pomieszczeniami PCPR  w Grodziski Wlkp</w:t>
      </w:r>
      <w:r w:rsidR="00BC6DA7" w:rsidRPr="00FD678C">
        <w:t>.</w:t>
      </w:r>
      <w:r w:rsidR="007F1A52" w:rsidRPr="00FD678C">
        <w:t>).</w:t>
      </w:r>
    </w:p>
    <w:p w14:paraId="7460FFE9" w14:textId="77777777" w:rsidR="009F418F" w:rsidRPr="00FD678C" w:rsidRDefault="009F418F" w:rsidP="009F418F">
      <w:pPr>
        <w:numPr>
          <w:ilvl w:val="0"/>
          <w:numId w:val="34"/>
        </w:numPr>
        <w:jc w:val="both"/>
      </w:pPr>
      <w:r w:rsidRPr="00FD678C">
        <w:t>Wykonawca zadba o przestrzeganie wytycznych GIS</w:t>
      </w:r>
    </w:p>
    <w:p w14:paraId="4846896D" w14:textId="77777777" w:rsidR="009F418F" w:rsidRPr="00FD678C" w:rsidRDefault="009F418F" w:rsidP="009F418F">
      <w:pPr>
        <w:ind w:left="720"/>
        <w:jc w:val="both"/>
      </w:pPr>
    </w:p>
    <w:p w14:paraId="5512F722" w14:textId="77777777" w:rsidR="009F418F" w:rsidRPr="00FD678C" w:rsidRDefault="009F418F" w:rsidP="009F418F">
      <w:pPr>
        <w:jc w:val="both"/>
      </w:pPr>
      <w:r w:rsidRPr="00FD678C">
        <w:t xml:space="preserve">Zamawiający zastrzega, iż podana ilość godzin </w:t>
      </w:r>
      <w:r w:rsidR="00A76EA0" w:rsidRPr="00FD678C">
        <w:t>zaj</w:t>
      </w:r>
      <w:r w:rsidR="00C81989" w:rsidRPr="00FD678C">
        <w:t>ę</w:t>
      </w:r>
      <w:r w:rsidR="00A76EA0" w:rsidRPr="00FD678C">
        <w:t>ć</w:t>
      </w:r>
      <w:r w:rsidR="004C4FE9" w:rsidRPr="00FD678C">
        <w:t xml:space="preserve"> </w:t>
      </w:r>
      <w:r w:rsidRPr="00FD678C">
        <w:t xml:space="preserve">w trakcie trwania projektu jest ilością szacunkową i zależna będzie od potrzeb uczestników projektu. Jeżeli w trakcie wykonywania zamówienia okaże się, że ilość godzin będzie mniejsza niż podana w zapytaniu ofertowym, jak również w zawartej umowie, Wykonawca nie będzie z tego tytułu podnosił żadnych roszczeń w stosunku do Zamawiającego. </w:t>
      </w:r>
      <w:r w:rsidRPr="00FD678C">
        <w:rPr>
          <w:u w:val="single"/>
        </w:rPr>
        <w:t>Zamawiający pokryje wynagrodzenie tylko za faktycznie przeprowadzone godziny świadczonych usług.</w:t>
      </w:r>
    </w:p>
    <w:p w14:paraId="539FB9B4" w14:textId="77777777" w:rsidR="00175133" w:rsidRPr="00FD678C" w:rsidRDefault="00175133" w:rsidP="009F418F">
      <w:pPr>
        <w:jc w:val="both"/>
      </w:pPr>
    </w:p>
    <w:p w14:paraId="31A40CE0" w14:textId="77777777" w:rsidR="00175133" w:rsidRPr="00FD678C" w:rsidRDefault="00175133" w:rsidP="00175133">
      <w:pPr>
        <w:spacing w:before="100" w:beforeAutospacing="1" w:after="100" w:afterAutospacing="1"/>
      </w:pPr>
      <w:r w:rsidRPr="00FD678C">
        <w:rPr>
          <w:b/>
          <w:bCs/>
          <w:u w:val="single"/>
        </w:rPr>
        <w:t>Wykaz oświadczeń i dokumentów, jakie mają dostarczyć Wykonawcy wraz z ofertą.</w:t>
      </w:r>
    </w:p>
    <w:p w14:paraId="7D8EC915" w14:textId="77777777" w:rsidR="00175133" w:rsidRPr="00FD678C" w:rsidRDefault="00175133" w:rsidP="00175133">
      <w:pPr>
        <w:spacing w:before="100" w:beforeAutospacing="1" w:after="100" w:afterAutospacing="1"/>
      </w:pPr>
      <w:r w:rsidRPr="00FD678C">
        <w:t xml:space="preserve">Wykonawca zobowiązany jest złożyć </w:t>
      </w:r>
      <w:r w:rsidRPr="00FD678C">
        <w:rPr>
          <w:b/>
          <w:bCs/>
        </w:rPr>
        <w:t xml:space="preserve">wraz z ofertą </w:t>
      </w:r>
      <w:r w:rsidRPr="00FD678C">
        <w:t>(formularzem ofertowym stanowiącym załącznik nr 1 do Zapytania ofertowego) następujące dokumenty:</w:t>
      </w:r>
    </w:p>
    <w:p w14:paraId="69C5376B" w14:textId="77777777" w:rsidR="00175133" w:rsidRPr="00FD678C" w:rsidRDefault="00175133" w:rsidP="00175133">
      <w:pPr>
        <w:numPr>
          <w:ilvl w:val="0"/>
          <w:numId w:val="43"/>
        </w:numPr>
        <w:suppressAutoHyphens w:val="0"/>
        <w:spacing w:before="100" w:beforeAutospacing="1" w:after="100" w:afterAutospacing="1"/>
      </w:pPr>
      <w:r w:rsidRPr="00FD678C">
        <w:lastRenderedPageBreak/>
        <w:t xml:space="preserve">Odpis z właściwego rejestru lub z centralnej ewidencji i informacji o działalności gospodarczej, jeżeli odrębne przepisy wymagają wpisu do rejestru lub ewidencji, w celu potwierdzenia, że w stosunku do Wykonawcy nie otwarto likwidacji, lub Wykonawca nie jest w stanie upadłości. </w:t>
      </w:r>
    </w:p>
    <w:p w14:paraId="4DEBE966" w14:textId="77777777" w:rsidR="00175133" w:rsidRPr="00FD678C" w:rsidRDefault="00175133" w:rsidP="007D0BB5">
      <w:pPr>
        <w:suppressAutoHyphens w:val="0"/>
        <w:spacing w:before="100" w:beforeAutospacing="1" w:after="100" w:afterAutospacing="1"/>
        <w:ind w:left="720"/>
      </w:pPr>
      <w:r w:rsidRPr="00FD678C">
        <w:t>Osoby fizyczne nie prowadzące działalności gospodarczej składają swoje CV.</w:t>
      </w:r>
    </w:p>
    <w:p w14:paraId="6E65CC9D" w14:textId="77777777" w:rsidR="00175133" w:rsidRPr="00FD678C" w:rsidRDefault="00175133" w:rsidP="00175133">
      <w:pPr>
        <w:numPr>
          <w:ilvl w:val="0"/>
          <w:numId w:val="43"/>
        </w:numPr>
        <w:suppressAutoHyphens w:val="0"/>
        <w:spacing w:before="100" w:beforeAutospacing="1" w:after="100" w:afterAutospacing="1"/>
      </w:pPr>
      <w:r w:rsidRPr="00FD678C">
        <w:t>Jeżeli Wykonawca ma siedzibę lub miejsce zamieszkania poza terytorium RP, zamiast dokumentów, o których mowa powyżej składa dokument potwierdzający, że nie otwarto jego likwidacji ani nie ogłoszono upadłości; dokument ten powinien być wystawiony nie wcześniej niż 6 miesięcy przed terminem składania ofert,</w:t>
      </w:r>
    </w:p>
    <w:p w14:paraId="526785B7" w14:textId="77777777" w:rsidR="00175133" w:rsidRPr="00FD678C" w:rsidRDefault="00175133" w:rsidP="00175133">
      <w:pPr>
        <w:numPr>
          <w:ilvl w:val="0"/>
          <w:numId w:val="43"/>
        </w:numPr>
        <w:suppressAutoHyphens w:val="0"/>
        <w:spacing w:before="100" w:beforeAutospacing="1" w:after="100" w:afterAutospacing="1"/>
      </w:pPr>
      <w:r w:rsidRPr="00FD678C">
        <w:t>Jeżeli w kraju, w którym Wykonawca ma siedzibę lub miejsce zamieszkania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w:t>
      </w:r>
    </w:p>
    <w:p w14:paraId="68819FDC" w14:textId="77777777" w:rsidR="00175133" w:rsidRPr="00FD678C" w:rsidRDefault="00175133" w:rsidP="00175133">
      <w:pPr>
        <w:numPr>
          <w:ilvl w:val="0"/>
          <w:numId w:val="43"/>
        </w:numPr>
        <w:suppressAutoHyphens w:val="0"/>
        <w:spacing w:before="100" w:beforeAutospacing="1" w:after="100" w:afterAutospacing="1"/>
      </w:pPr>
      <w:r w:rsidRPr="00FD678C">
        <w:t>W przypadku wskazania przez Wykonawcę dostępności ww. dokumentów w formie elektronicznej pod określonymi adresami internetowymi ogólnodostępnych i bezpłatnych baz danych, Zamawiający pobiera samodzielnie z tych baz danych wskazane przez Wykonawcę oświadczenia lub dokumenty, jednakże Zamawiający może żądać od Wykonawcy przedstawienia tłumaczenia na język polski wskazanych przez Wykonawcę i pobranych samodzielnie przez Zamawiającego dokumentów.</w:t>
      </w:r>
    </w:p>
    <w:p w14:paraId="4FDEA7B8" w14:textId="77777777" w:rsidR="00175133" w:rsidRPr="00FD678C" w:rsidRDefault="00175133" w:rsidP="00175133">
      <w:pPr>
        <w:numPr>
          <w:ilvl w:val="0"/>
          <w:numId w:val="43"/>
        </w:numPr>
        <w:suppressAutoHyphens w:val="0"/>
      </w:pPr>
      <w:r w:rsidRPr="00FD678C">
        <w:t xml:space="preserve">Wykaz usług wykonanych, a w przypadku świadczeń okresowych lub ciągłych również wykonywanych, w okresie ostatnich czterech lat przed upływem terminu składania ofert, a jeżeli okres prowadzenia działalności jest krótszy – w tym okresie, przedmiotu, dat wykonania i podmiotów, na rzecz których usługi zostały wykonane oraz załączeniem dowodów określających, czy usługi te zostały wykonane lub są wykonywane należycie.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 referencje bądź inne dokumenty potwierdzające ich należyte wykonywanie, które powinny być wydane nie wcześniej niż 3 miesiące przed upływem terminu składania ofert. </w:t>
      </w:r>
    </w:p>
    <w:p w14:paraId="2BD50DCB" w14:textId="77777777" w:rsidR="00175133" w:rsidRPr="00FD678C" w:rsidRDefault="00175133" w:rsidP="00175133">
      <w:pPr>
        <w:ind w:left="720"/>
      </w:pPr>
      <w:r w:rsidRPr="00FD678C">
        <w:t xml:space="preserve">Wzór wykazu usług stanowi załącznik nr </w:t>
      </w:r>
      <w:r w:rsidR="007D0BB5" w:rsidRPr="00FD678C">
        <w:t>2</w:t>
      </w:r>
      <w:r w:rsidRPr="00FD678C">
        <w:t xml:space="preserve"> do Zapytania ofertowego.</w:t>
      </w:r>
    </w:p>
    <w:p w14:paraId="277EF752" w14:textId="77777777" w:rsidR="00175133" w:rsidRPr="00FD678C" w:rsidRDefault="00175133" w:rsidP="00175133">
      <w:pPr>
        <w:ind w:left="720"/>
      </w:pPr>
    </w:p>
    <w:p w14:paraId="4CE2BEB5" w14:textId="77777777" w:rsidR="00175133" w:rsidRPr="00FD678C" w:rsidRDefault="00175133" w:rsidP="00175133">
      <w:pPr>
        <w:pStyle w:val="Akapitzlist"/>
        <w:numPr>
          <w:ilvl w:val="0"/>
          <w:numId w:val="43"/>
        </w:numPr>
        <w:spacing w:after="0" w:line="240" w:lineRule="auto"/>
        <w:rPr>
          <w:rFonts w:ascii="Times New Roman" w:eastAsia="Times New Roman" w:hAnsi="Times New Roman"/>
          <w:sz w:val="24"/>
          <w:szCs w:val="24"/>
          <w:lang w:eastAsia="pl-PL"/>
        </w:rPr>
      </w:pPr>
      <w:r w:rsidRPr="00FD678C">
        <w:rPr>
          <w:rFonts w:ascii="Times New Roman" w:eastAsia="Times New Roman" w:hAnsi="Times New Roman"/>
          <w:sz w:val="24"/>
          <w:szCs w:val="24"/>
          <w:lang w:eastAsia="pl-PL"/>
        </w:rPr>
        <w:t xml:space="preserve">Oświadczenie o braku powiązań osobowych i kapitałowych z Zamawiającym na druku stanowiącym załącznik nr </w:t>
      </w:r>
      <w:r w:rsidR="00676C0C" w:rsidRPr="00FD678C">
        <w:rPr>
          <w:rFonts w:ascii="Times New Roman" w:eastAsia="Times New Roman" w:hAnsi="Times New Roman"/>
          <w:sz w:val="24"/>
          <w:szCs w:val="24"/>
          <w:lang w:eastAsia="pl-PL"/>
        </w:rPr>
        <w:t>3</w:t>
      </w:r>
      <w:r w:rsidRPr="00FD678C">
        <w:rPr>
          <w:rFonts w:ascii="Times New Roman" w:eastAsia="Times New Roman" w:hAnsi="Times New Roman"/>
          <w:sz w:val="24"/>
          <w:szCs w:val="24"/>
          <w:lang w:eastAsia="pl-PL"/>
        </w:rPr>
        <w:t xml:space="preserve"> do Zapytania ofertowego</w:t>
      </w:r>
      <w:r w:rsidRPr="00FD678C">
        <w:rPr>
          <w:rFonts w:ascii="Times New Roman" w:eastAsia="Times New Roman" w:hAnsi="Times New Roman"/>
          <w:color w:val="FF0000"/>
          <w:sz w:val="24"/>
          <w:szCs w:val="24"/>
          <w:lang w:eastAsia="pl-PL"/>
        </w:rPr>
        <w:t>.</w:t>
      </w:r>
    </w:p>
    <w:p w14:paraId="31BB0F41" w14:textId="77777777" w:rsidR="00175133" w:rsidRPr="00FD678C" w:rsidRDefault="00175133" w:rsidP="00175133">
      <w:pPr>
        <w:numPr>
          <w:ilvl w:val="0"/>
          <w:numId w:val="46"/>
        </w:numPr>
        <w:suppressAutoHyphens w:val="0"/>
        <w:spacing w:before="100" w:beforeAutospacing="1" w:after="100" w:afterAutospacing="1"/>
      </w:pPr>
      <w:r w:rsidRPr="00FD678C">
        <w:lastRenderedPageBreak/>
        <w:t>Dokumenty potwierdzające umocowanie do podpisania oferty, w przypadku, gdy oferta została podpisana przez inną osobę niż umocowana w dokumencie rejestrowym Wykonawcy, np.: pełnomocnictwo, umowa spółki cywilnej, umowa konsorcjum (dotyczy Wykonawców prowadzących działalność gospodarczą)</w:t>
      </w:r>
    </w:p>
    <w:p w14:paraId="704500DC" w14:textId="77777777" w:rsidR="00175133" w:rsidRPr="00FD678C" w:rsidRDefault="00175133" w:rsidP="00175133">
      <w:pPr>
        <w:spacing w:before="100" w:beforeAutospacing="1" w:after="100" w:afterAutospacing="1"/>
        <w:ind w:left="644"/>
      </w:pPr>
      <w:r w:rsidRPr="00FD678C">
        <w:t>- jeśli wykaz, oświadczenia lub inne złożone przez Wykonawcę dokumenty budzą wątpliwości Zamawiającego, może on zwrócić się bezpośrednio do właściwego podmiotu, na rzecz którego usługi były wykonywane, a w przypadku świadczeń okresowych lub ciągłych są wykonywane, o dodatkowe informacje lub dokumenty w tym zakresie.</w:t>
      </w:r>
    </w:p>
    <w:p w14:paraId="223EE65E" w14:textId="085E4B83" w:rsidR="00175133" w:rsidRPr="00C60F4E" w:rsidRDefault="00175133" w:rsidP="000352FD">
      <w:pPr>
        <w:spacing w:before="100" w:beforeAutospacing="1" w:after="100" w:afterAutospacing="1"/>
        <w:ind w:left="644"/>
      </w:pPr>
      <w:r w:rsidRPr="00C60F4E">
        <w:t>h. Kserokopię dyplomu ukończenia studiów wy</w:t>
      </w:r>
      <w:r w:rsidR="007D2A96">
        <w:t>ższych</w:t>
      </w:r>
      <w:r w:rsidR="00700CD0" w:rsidRPr="00C60F4E">
        <w:t xml:space="preserve"> w kierunku dietetyka</w:t>
      </w:r>
      <w:r w:rsidR="00535CC6">
        <w:t>.</w:t>
      </w:r>
    </w:p>
    <w:p w14:paraId="62187418" w14:textId="77777777" w:rsidR="00175133" w:rsidRPr="00FD678C" w:rsidRDefault="00175133" w:rsidP="000352FD">
      <w:pPr>
        <w:spacing w:before="100" w:beforeAutospacing="1" w:after="100" w:afterAutospacing="1"/>
        <w:ind w:left="644"/>
      </w:pPr>
      <w:r w:rsidRPr="00C60F4E">
        <w:t xml:space="preserve">i. </w:t>
      </w:r>
      <w:r w:rsidR="000352FD" w:rsidRPr="00C60F4E">
        <w:t>Wykonawca ubiegający się o zamówienie zobowiązany jest dołączyć do oferty sparafowane</w:t>
      </w:r>
      <w:r w:rsidR="000352FD" w:rsidRPr="00FD678C">
        <w:t xml:space="preserve"> projekty umów załączonych do zapytania ofertowego w celu potwierdzenia zgody na realizację warunków zadania zawartych w tychże umowach</w:t>
      </w:r>
      <w:r w:rsidR="000E42E5" w:rsidRPr="00FD678C">
        <w:t>.</w:t>
      </w:r>
    </w:p>
    <w:p w14:paraId="5F2AB5A7" w14:textId="77777777" w:rsidR="000E42E5" w:rsidRPr="00C60F4E" w:rsidRDefault="000E42E5" w:rsidP="00C60F4E">
      <w:pPr>
        <w:spacing w:before="100" w:beforeAutospacing="1" w:after="100" w:afterAutospacing="1"/>
        <w:ind w:left="644"/>
      </w:pPr>
      <w:r w:rsidRPr="00C60F4E">
        <w:t>j. udokumentowane doświadczenie</w:t>
      </w:r>
      <w:r w:rsidR="00700CD0" w:rsidRPr="00C60F4E">
        <w:t xml:space="preserve"> pracy z </w:t>
      </w:r>
      <w:r w:rsidRPr="00C60F4E">
        <w:t xml:space="preserve">dziećmi </w:t>
      </w:r>
      <w:r w:rsidR="00700CD0" w:rsidRPr="00C60F4E">
        <w:t>– oświadczenie</w:t>
      </w:r>
    </w:p>
    <w:p w14:paraId="0487A7F4" w14:textId="77777777" w:rsidR="00175133" w:rsidRPr="00FD678C" w:rsidRDefault="00175133" w:rsidP="009F418F">
      <w:pPr>
        <w:jc w:val="both"/>
        <w:rPr>
          <w:b/>
          <w:bCs/>
          <w:u w:val="single"/>
        </w:rPr>
      </w:pPr>
    </w:p>
    <w:sectPr w:rsidR="00175133" w:rsidRPr="00FD678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1B0C" w14:textId="77777777" w:rsidR="00D40EC8" w:rsidRDefault="00D40EC8">
      <w:r>
        <w:separator/>
      </w:r>
    </w:p>
  </w:endnote>
  <w:endnote w:type="continuationSeparator" w:id="0">
    <w:p w14:paraId="36A207DE" w14:textId="77777777" w:rsidR="00D40EC8" w:rsidRDefault="00D4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A1AF" w14:textId="77777777" w:rsidR="00F276D3" w:rsidRDefault="00F276D3">
    <w:pPr>
      <w:pStyle w:val="Tekstdymka1"/>
      <w:pBdr>
        <w:top w:val="none" w:sz="0" w:space="0" w:color="000000"/>
        <w:left w:val="none" w:sz="0" w:space="0" w:color="000000"/>
        <w:bottom w:val="single" w:sz="6" w:space="1" w:color="000000"/>
        <w:right w:val="none" w:sz="0" w:space="0" w:color="000000"/>
      </w:pBdr>
      <w:rPr>
        <w:b/>
      </w:rPr>
    </w:pPr>
  </w:p>
  <w:p w14:paraId="25C078D0" w14:textId="77777777" w:rsidR="00F276D3" w:rsidRDefault="007D2A96">
    <w:pPr>
      <w:pStyle w:val="Tekstdymka1"/>
      <w:ind w:left="4956"/>
      <w:jc w:val="both"/>
    </w:pPr>
    <w:r>
      <w:rPr>
        <w:b/>
        <w:noProof/>
      </w:rPr>
      <w:drawing>
        <wp:anchor distT="0" distB="0" distL="114300" distR="114300" simplePos="0" relativeHeight="251657728" behindDoc="1" locked="0" layoutInCell="1" allowOverlap="1" wp14:anchorId="53B90464" wp14:editId="7BEA6570">
          <wp:simplePos x="0" y="0"/>
          <wp:positionH relativeFrom="column">
            <wp:posOffset>1270</wp:posOffset>
          </wp:positionH>
          <wp:positionV relativeFrom="paragraph">
            <wp:posOffset>154940</wp:posOffset>
          </wp:positionV>
          <wp:extent cx="906145" cy="495300"/>
          <wp:effectExtent l="19050" t="0" r="825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6145" cy="495300"/>
                  </a:xfrm>
                  <a:prstGeom prst="rect">
                    <a:avLst/>
                  </a:prstGeom>
                  <a:solidFill>
                    <a:srgbClr val="FFFFFF"/>
                  </a:solidFill>
                  <a:ln w="9525">
                    <a:noFill/>
                    <a:miter lim="800000"/>
                    <a:headEnd/>
                    <a:tailEnd/>
                  </a:ln>
                </pic:spPr>
              </pic:pic>
            </a:graphicData>
          </a:graphic>
        </wp:anchor>
      </w:drawing>
    </w:r>
    <w:r w:rsidR="00F276D3">
      <w:rPr>
        <w:b/>
      </w:rPr>
      <w:t>Powiatowe Centrum Pomocy Rodzinie w Grodzisku Wlkp.</w:t>
    </w:r>
  </w:p>
  <w:p w14:paraId="63E78CEB" w14:textId="77777777" w:rsidR="00F276D3" w:rsidRDefault="00F276D3">
    <w:pPr>
      <w:pStyle w:val="Tekstdymka1"/>
      <w:ind w:left="4956"/>
      <w:jc w:val="both"/>
    </w:pPr>
    <w:r>
      <w:rPr>
        <w:b/>
      </w:rPr>
      <w:t>ul. Żwirki i Wigury 1, 62-065 Grodzisk Wlkp.</w:t>
    </w:r>
  </w:p>
  <w:p w14:paraId="4515FD8B" w14:textId="77777777" w:rsidR="00F276D3" w:rsidRPr="00700CD0" w:rsidRDefault="00F276D3">
    <w:pPr>
      <w:pStyle w:val="Tekstdymka1"/>
      <w:ind w:left="4956"/>
      <w:jc w:val="both"/>
      <w:rPr>
        <w:lang w:val="en-US"/>
      </w:rPr>
    </w:pPr>
    <w:r>
      <w:rPr>
        <w:b/>
        <w:lang w:val="en-US"/>
      </w:rPr>
      <w:t>Tel. 61 44 52 508/509</w:t>
    </w:r>
  </w:p>
  <w:p w14:paraId="77ACA618" w14:textId="77777777" w:rsidR="00F276D3" w:rsidRPr="00700CD0" w:rsidRDefault="00D40EC8">
    <w:pPr>
      <w:pStyle w:val="Tekstdymka1"/>
      <w:ind w:left="4956"/>
      <w:jc w:val="both"/>
      <w:rPr>
        <w:lang w:val="en-US"/>
      </w:rPr>
    </w:pPr>
    <w:hyperlink r:id="rId2" w:history="1">
      <w:r w:rsidR="00F276D3">
        <w:rPr>
          <w:rStyle w:val="Hipercze"/>
          <w:b/>
          <w:color w:val="auto"/>
          <w:u w:val="none"/>
          <w:lang w:val="en-US"/>
        </w:rPr>
        <w:t>www.pcprgw.pl</w:t>
      </w:r>
    </w:hyperlink>
    <w:r w:rsidR="00F276D3">
      <w:rPr>
        <w:b/>
        <w:lang w:val="en-US"/>
      </w:rPr>
      <w:t xml:space="preserve">      pcpr@pgw.pl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3CFC" w14:textId="77777777" w:rsidR="00D40EC8" w:rsidRDefault="00D40EC8">
      <w:r>
        <w:separator/>
      </w:r>
    </w:p>
  </w:footnote>
  <w:footnote w:type="continuationSeparator" w:id="0">
    <w:p w14:paraId="6780A86C" w14:textId="77777777" w:rsidR="00D40EC8" w:rsidRDefault="00D4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209" w14:textId="77777777" w:rsidR="00F276D3" w:rsidRDefault="007D2A96">
    <w:pPr>
      <w:spacing w:line="252" w:lineRule="auto"/>
      <w:ind w:right="17"/>
      <w:jc w:val="right"/>
    </w:pPr>
    <w:r>
      <w:rPr>
        <w:noProof/>
      </w:rPr>
      <w:drawing>
        <wp:inline distT="0" distB="0" distL="0" distR="0" wp14:anchorId="5065F818" wp14:editId="72EB9B7D">
          <wp:extent cx="5741670" cy="57594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 t="-110" r="-11" b="-110"/>
                  <a:stretch>
                    <a:fillRect/>
                  </a:stretch>
                </pic:blipFill>
                <pic:spPr bwMode="auto">
                  <a:xfrm>
                    <a:off x="0" y="0"/>
                    <a:ext cx="5741670" cy="575945"/>
                  </a:xfrm>
                  <a:prstGeom prst="rect">
                    <a:avLst/>
                  </a:prstGeom>
                  <a:solidFill>
                    <a:srgbClr val="FFFFFF">
                      <a:alpha val="0"/>
                    </a:srgbClr>
                  </a:solidFill>
                  <a:ln w="9525">
                    <a:noFill/>
                    <a:miter lim="800000"/>
                    <a:headEnd/>
                    <a:tailEnd/>
                  </a:ln>
                </pic:spPr>
              </pic:pic>
            </a:graphicData>
          </a:graphic>
        </wp:inline>
      </w:drawing>
    </w:r>
    <w:r w:rsidR="00F276D3">
      <w:t xml:space="preserve"> </w:t>
    </w:r>
  </w:p>
  <w:p w14:paraId="7502D5AF" w14:textId="77777777" w:rsidR="00F276D3" w:rsidRDefault="00F276D3">
    <w:pPr>
      <w:pStyle w:val="Legenda1"/>
      <w:tabs>
        <w:tab w:val="left" w:pos="7920"/>
      </w:tabs>
      <w:jc w:val="center"/>
    </w:pPr>
    <w:r>
      <w:rPr>
        <w:rFonts w:ascii="Calibri" w:hAnsi="Calibri" w:cs="Calibri"/>
      </w:rPr>
      <w:t>Projekt pn.: „PLAN NA LEPSZE JUTRO PLUS”</w:t>
    </w:r>
  </w:p>
  <w:p w14:paraId="08CC8281" w14:textId="77777777" w:rsidR="00F276D3" w:rsidRDefault="00F276D3">
    <w:pPr>
      <w:pStyle w:val="Legenda1"/>
      <w:pBdr>
        <w:top w:val="none" w:sz="0" w:space="0" w:color="000000"/>
        <w:left w:val="none" w:sz="0" w:space="0" w:color="000000"/>
        <w:bottom w:val="single" w:sz="6" w:space="1" w:color="000000"/>
        <w:right w:val="none" w:sz="0" w:space="0" w:color="000000"/>
      </w:pBdr>
      <w:tabs>
        <w:tab w:val="left" w:pos="7920"/>
      </w:tabs>
      <w:jc w:val="center"/>
    </w:pPr>
    <w:r>
      <w:rPr>
        <w:rFonts w:ascii="Calibri" w:hAnsi="Calibri" w:cs="Calibri"/>
      </w:rPr>
      <w:t>współfinansowany z Unii Europejskiej w ramach Europejskiego Funduszu Społecznego.</w:t>
    </w:r>
  </w:p>
  <w:p w14:paraId="28B73FF1" w14:textId="77777777" w:rsidR="00F276D3" w:rsidRDefault="00F276D3">
    <w:pPr>
      <w:pStyle w:val="Legenda1"/>
      <w:tabs>
        <w:tab w:val="left" w:pos="7920"/>
      </w:tabs>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hint="default"/>
      </w:rPr>
    </w:lvl>
  </w:abstractNum>
  <w:abstractNum w:abstractNumId="6"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000000B"/>
    <w:multiLevelType w:val="multilevel"/>
    <w:tmpl w:val="0000000B"/>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000000E"/>
    <w:multiLevelType w:val="multilevel"/>
    <w:tmpl w:val="0000000E"/>
    <w:name w:val="WW8Num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0000014"/>
    <w:multiLevelType w:val="multilevel"/>
    <w:tmpl w:val="00000014"/>
    <w:name w:val="WW8Num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0000016"/>
    <w:multiLevelType w:val="multilevel"/>
    <w:tmpl w:val="00000016"/>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0000017"/>
    <w:multiLevelType w:val="multilevel"/>
    <w:tmpl w:val="00000017"/>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0000018"/>
    <w:multiLevelType w:val="multilevel"/>
    <w:tmpl w:val="00000018"/>
    <w:name w:val="WW8Num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0000019"/>
    <w:multiLevelType w:val="multilevel"/>
    <w:tmpl w:val="00000019"/>
    <w:name w:val="WW8Num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0000001A"/>
    <w:multiLevelType w:val="multilevel"/>
    <w:tmpl w:val="0000001A"/>
    <w:name w:val="WW8Num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9B927E8"/>
    <w:multiLevelType w:val="multilevel"/>
    <w:tmpl w:val="48CAD9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0F6D76EA"/>
    <w:multiLevelType w:val="multilevel"/>
    <w:tmpl w:val="969A107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8" w15:restartNumberingAfterBreak="0">
    <w:nsid w:val="1C95326A"/>
    <w:multiLevelType w:val="hybridMultilevel"/>
    <w:tmpl w:val="34BEDCE8"/>
    <w:lvl w:ilvl="0" w:tplc="C8DC203A">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5A14E7D"/>
    <w:multiLevelType w:val="hybridMultilevel"/>
    <w:tmpl w:val="B95C7302"/>
    <w:lvl w:ilvl="0" w:tplc="8F08C8FA">
      <w:start w:val="1"/>
      <w:numFmt w:val="lowerLetter"/>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8161E"/>
    <w:multiLevelType w:val="hybridMultilevel"/>
    <w:tmpl w:val="412EE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5C4D52"/>
    <w:multiLevelType w:val="hybridMultilevel"/>
    <w:tmpl w:val="2C5C4BD8"/>
    <w:lvl w:ilvl="0" w:tplc="4B021192">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34A26CD8"/>
    <w:multiLevelType w:val="hybridMultilevel"/>
    <w:tmpl w:val="7CB6C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95631C"/>
    <w:multiLevelType w:val="multilevel"/>
    <w:tmpl w:val="09681832"/>
    <w:lvl w:ilvl="0">
      <w:start w:val="1"/>
      <w:numFmt w:val="decimal"/>
      <w:lvlText w:val="%1)"/>
      <w:lvlJc w:val="left"/>
      <w:pPr>
        <w:tabs>
          <w:tab w:val="num" w:pos="720"/>
        </w:tabs>
      </w:pPr>
      <w:rPr>
        <w:rFonts w:cs="Times New Roman" w:hint="default"/>
        <w:b w:val="0"/>
        <w:bCs w:val="0"/>
      </w:rPr>
    </w:lvl>
    <w:lvl w:ilvl="1">
      <w:start w:val="1"/>
      <w:numFmt w:val="decimal"/>
      <w:lvlText w:val="%2."/>
      <w:lvlJc w:val="left"/>
      <w:pPr>
        <w:tabs>
          <w:tab w:val="num" w:pos="1080"/>
        </w:tabs>
      </w:pPr>
      <w:rPr>
        <w:rFonts w:cs="Times New Roman" w:hint="default"/>
      </w:rPr>
    </w:lvl>
    <w:lvl w:ilvl="2">
      <w:start w:val="1"/>
      <w:numFmt w:val="decimal"/>
      <w:lvlText w:val="%3."/>
      <w:lvlJc w:val="left"/>
      <w:pPr>
        <w:tabs>
          <w:tab w:val="num" w:pos="1440"/>
        </w:tabs>
      </w:pPr>
      <w:rPr>
        <w:rFonts w:cs="Times New Roman" w:hint="default"/>
      </w:rPr>
    </w:lvl>
    <w:lvl w:ilvl="3">
      <w:start w:val="1"/>
      <w:numFmt w:val="decimal"/>
      <w:lvlText w:val="%4."/>
      <w:lvlJc w:val="left"/>
      <w:pPr>
        <w:tabs>
          <w:tab w:val="num" w:pos="1800"/>
        </w:tabs>
      </w:pPr>
      <w:rPr>
        <w:rFonts w:cs="Times New Roman" w:hint="default"/>
      </w:rPr>
    </w:lvl>
    <w:lvl w:ilvl="4">
      <w:start w:val="1"/>
      <w:numFmt w:val="decimal"/>
      <w:lvlText w:val="%5."/>
      <w:lvlJc w:val="left"/>
      <w:pPr>
        <w:tabs>
          <w:tab w:val="num" w:pos="2160"/>
        </w:tabs>
      </w:pPr>
      <w:rPr>
        <w:rFonts w:cs="Times New Roman" w:hint="default"/>
      </w:rPr>
    </w:lvl>
    <w:lvl w:ilvl="5">
      <w:start w:val="1"/>
      <w:numFmt w:val="decimal"/>
      <w:lvlText w:val="%6."/>
      <w:lvlJc w:val="left"/>
      <w:pPr>
        <w:tabs>
          <w:tab w:val="num" w:pos="2520"/>
        </w:tabs>
      </w:pPr>
      <w:rPr>
        <w:rFonts w:cs="Times New Roman" w:hint="default"/>
      </w:rPr>
    </w:lvl>
    <w:lvl w:ilvl="6">
      <w:start w:val="1"/>
      <w:numFmt w:val="decimal"/>
      <w:lvlText w:val="%7."/>
      <w:lvlJc w:val="left"/>
      <w:pPr>
        <w:tabs>
          <w:tab w:val="num" w:pos="2880"/>
        </w:tabs>
      </w:pPr>
      <w:rPr>
        <w:rFonts w:cs="Times New Roman" w:hint="default"/>
      </w:rPr>
    </w:lvl>
    <w:lvl w:ilvl="7">
      <w:start w:val="1"/>
      <w:numFmt w:val="decimal"/>
      <w:lvlText w:val="%8."/>
      <w:lvlJc w:val="left"/>
      <w:pPr>
        <w:tabs>
          <w:tab w:val="num" w:pos="3240"/>
        </w:tabs>
      </w:pPr>
      <w:rPr>
        <w:rFonts w:cs="Times New Roman" w:hint="default"/>
      </w:rPr>
    </w:lvl>
    <w:lvl w:ilvl="8">
      <w:start w:val="1"/>
      <w:numFmt w:val="decimal"/>
      <w:lvlText w:val="%9."/>
      <w:lvlJc w:val="left"/>
      <w:pPr>
        <w:tabs>
          <w:tab w:val="num" w:pos="3600"/>
        </w:tabs>
      </w:pPr>
      <w:rPr>
        <w:rFonts w:cs="Times New Roman" w:hint="default"/>
      </w:rPr>
    </w:lvl>
  </w:abstractNum>
  <w:abstractNum w:abstractNumId="34" w15:restartNumberingAfterBreak="0">
    <w:nsid w:val="44133FDA"/>
    <w:multiLevelType w:val="hybridMultilevel"/>
    <w:tmpl w:val="16FE83B2"/>
    <w:lvl w:ilvl="0" w:tplc="081694CE">
      <w:start w:val="1"/>
      <w:numFmt w:val="lowerLetter"/>
      <w:lvlText w:val="%1)"/>
      <w:lvlJc w:val="left"/>
      <w:pPr>
        <w:ind w:left="1080" w:hanging="360"/>
      </w:pPr>
      <w:rPr>
        <w:rFonts w:ascii="Bookman Old Style" w:hAnsi="Bookman Old Style"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66A2227"/>
    <w:multiLevelType w:val="multilevel"/>
    <w:tmpl w:val="C10A14A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6" w15:restartNumberingAfterBreak="0">
    <w:nsid w:val="4BAB14A7"/>
    <w:multiLevelType w:val="hybridMultilevel"/>
    <w:tmpl w:val="A7B8B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7470AF"/>
    <w:multiLevelType w:val="multilevel"/>
    <w:tmpl w:val="62E2D28A"/>
    <w:lvl w:ilvl="0">
      <w:start w:val="1"/>
      <w:numFmt w:val="lowerLetter"/>
      <w:lvlText w:val="%1)"/>
      <w:lvlJc w:val="left"/>
      <w:pPr>
        <w:tabs>
          <w:tab w:val="num" w:pos="720"/>
        </w:tabs>
      </w:pPr>
      <w:rPr>
        <w:rFonts w:cs="Times New Roman" w:hint="default"/>
        <w:b w:val="0"/>
        <w:bCs w:val="0"/>
      </w:rPr>
    </w:lvl>
    <w:lvl w:ilvl="1">
      <w:start w:val="1"/>
      <w:numFmt w:val="decimal"/>
      <w:lvlText w:val="%2."/>
      <w:lvlJc w:val="left"/>
      <w:pPr>
        <w:tabs>
          <w:tab w:val="num" w:pos="1080"/>
        </w:tabs>
      </w:pPr>
      <w:rPr>
        <w:rFonts w:cs="Times New Roman" w:hint="default"/>
      </w:rPr>
    </w:lvl>
    <w:lvl w:ilvl="2">
      <w:start w:val="1"/>
      <w:numFmt w:val="decimal"/>
      <w:lvlText w:val="%3."/>
      <w:lvlJc w:val="left"/>
      <w:pPr>
        <w:tabs>
          <w:tab w:val="num" w:pos="1440"/>
        </w:tabs>
      </w:pPr>
      <w:rPr>
        <w:rFonts w:cs="Times New Roman" w:hint="default"/>
      </w:rPr>
    </w:lvl>
    <w:lvl w:ilvl="3">
      <w:start w:val="1"/>
      <w:numFmt w:val="decimal"/>
      <w:lvlText w:val="%4."/>
      <w:lvlJc w:val="left"/>
      <w:pPr>
        <w:tabs>
          <w:tab w:val="num" w:pos="1800"/>
        </w:tabs>
      </w:pPr>
      <w:rPr>
        <w:rFonts w:cs="Times New Roman" w:hint="default"/>
      </w:rPr>
    </w:lvl>
    <w:lvl w:ilvl="4">
      <w:start w:val="1"/>
      <w:numFmt w:val="decimal"/>
      <w:lvlText w:val="%5."/>
      <w:lvlJc w:val="left"/>
      <w:pPr>
        <w:tabs>
          <w:tab w:val="num" w:pos="2160"/>
        </w:tabs>
      </w:pPr>
      <w:rPr>
        <w:rFonts w:cs="Times New Roman" w:hint="default"/>
      </w:rPr>
    </w:lvl>
    <w:lvl w:ilvl="5">
      <w:start w:val="1"/>
      <w:numFmt w:val="decimal"/>
      <w:lvlText w:val="%6."/>
      <w:lvlJc w:val="left"/>
      <w:pPr>
        <w:tabs>
          <w:tab w:val="num" w:pos="2520"/>
        </w:tabs>
      </w:pPr>
      <w:rPr>
        <w:rFonts w:cs="Times New Roman" w:hint="default"/>
      </w:rPr>
    </w:lvl>
    <w:lvl w:ilvl="6">
      <w:start w:val="1"/>
      <w:numFmt w:val="decimal"/>
      <w:lvlText w:val="%7."/>
      <w:lvlJc w:val="left"/>
      <w:pPr>
        <w:tabs>
          <w:tab w:val="num" w:pos="2880"/>
        </w:tabs>
      </w:pPr>
      <w:rPr>
        <w:rFonts w:cs="Times New Roman" w:hint="default"/>
      </w:rPr>
    </w:lvl>
    <w:lvl w:ilvl="7">
      <w:start w:val="1"/>
      <w:numFmt w:val="decimal"/>
      <w:lvlText w:val="%8."/>
      <w:lvlJc w:val="left"/>
      <w:pPr>
        <w:tabs>
          <w:tab w:val="num" w:pos="3240"/>
        </w:tabs>
      </w:pPr>
      <w:rPr>
        <w:rFonts w:cs="Times New Roman" w:hint="default"/>
      </w:rPr>
    </w:lvl>
    <w:lvl w:ilvl="8">
      <w:start w:val="1"/>
      <w:numFmt w:val="decimal"/>
      <w:lvlText w:val="%9."/>
      <w:lvlJc w:val="left"/>
      <w:pPr>
        <w:tabs>
          <w:tab w:val="num" w:pos="3600"/>
        </w:tabs>
      </w:pPr>
      <w:rPr>
        <w:rFonts w:cs="Times New Roman" w:hint="default"/>
      </w:rPr>
    </w:lvl>
  </w:abstractNum>
  <w:abstractNum w:abstractNumId="38" w15:restartNumberingAfterBreak="0">
    <w:nsid w:val="4E933081"/>
    <w:multiLevelType w:val="multilevel"/>
    <w:tmpl w:val="29AC2682"/>
    <w:lvl w:ilvl="0">
      <w:start w:val="1"/>
      <w:numFmt w:val="decimal"/>
      <w:lvlText w:val="%1)"/>
      <w:lvlJc w:val="left"/>
      <w:pPr>
        <w:tabs>
          <w:tab w:val="num" w:pos="720"/>
        </w:tabs>
      </w:pPr>
      <w:rPr>
        <w:rFonts w:cs="Times New Roman" w:hint="default"/>
        <w:b w:val="0"/>
        <w:bCs w:val="0"/>
      </w:rPr>
    </w:lvl>
    <w:lvl w:ilvl="1">
      <w:start w:val="1"/>
      <w:numFmt w:val="decimal"/>
      <w:lvlText w:val="%2."/>
      <w:lvlJc w:val="left"/>
      <w:pPr>
        <w:tabs>
          <w:tab w:val="num" w:pos="1080"/>
        </w:tabs>
      </w:pPr>
      <w:rPr>
        <w:rFonts w:cs="Times New Roman" w:hint="default"/>
      </w:rPr>
    </w:lvl>
    <w:lvl w:ilvl="2">
      <w:start w:val="1"/>
      <w:numFmt w:val="decimal"/>
      <w:lvlText w:val="%3."/>
      <w:lvlJc w:val="left"/>
      <w:pPr>
        <w:tabs>
          <w:tab w:val="num" w:pos="1440"/>
        </w:tabs>
      </w:pPr>
      <w:rPr>
        <w:rFonts w:cs="Times New Roman" w:hint="default"/>
      </w:rPr>
    </w:lvl>
    <w:lvl w:ilvl="3">
      <w:start w:val="1"/>
      <w:numFmt w:val="decimal"/>
      <w:lvlText w:val="%4."/>
      <w:lvlJc w:val="left"/>
      <w:pPr>
        <w:tabs>
          <w:tab w:val="num" w:pos="1800"/>
        </w:tabs>
      </w:pPr>
      <w:rPr>
        <w:rFonts w:cs="Times New Roman" w:hint="default"/>
      </w:rPr>
    </w:lvl>
    <w:lvl w:ilvl="4">
      <w:start w:val="1"/>
      <w:numFmt w:val="decimal"/>
      <w:lvlText w:val="%5."/>
      <w:lvlJc w:val="left"/>
      <w:pPr>
        <w:tabs>
          <w:tab w:val="num" w:pos="2160"/>
        </w:tabs>
      </w:pPr>
      <w:rPr>
        <w:rFonts w:cs="Times New Roman" w:hint="default"/>
      </w:rPr>
    </w:lvl>
    <w:lvl w:ilvl="5">
      <w:start w:val="1"/>
      <w:numFmt w:val="decimal"/>
      <w:lvlText w:val="%6."/>
      <w:lvlJc w:val="left"/>
      <w:pPr>
        <w:tabs>
          <w:tab w:val="num" w:pos="2520"/>
        </w:tabs>
      </w:pPr>
      <w:rPr>
        <w:rFonts w:cs="Times New Roman" w:hint="default"/>
      </w:rPr>
    </w:lvl>
    <w:lvl w:ilvl="6">
      <w:start w:val="1"/>
      <w:numFmt w:val="decimal"/>
      <w:lvlText w:val="%7."/>
      <w:lvlJc w:val="left"/>
      <w:pPr>
        <w:tabs>
          <w:tab w:val="num" w:pos="2880"/>
        </w:tabs>
      </w:pPr>
      <w:rPr>
        <w:rFonts w:cs="Times New Roman" w:hint="default"/>
      </w:rPr>
    </w:lvl>
    <w:lvl w:ilvl="7">
      <w:start w:val="1"/>
      <w:numFmt w:val="decimal"/>
      <w:lvlText w:val="%8."/>
      <w:lvlJc w:val="left"/>
      <w:pPr>
        <w:tabs>
          <w:tab w:val="num" w:pos="3240"/>
        </w:tabs>
      </w:pPr>
      <w:rPr>
        <w:rFonts w:cs="Times New Roman" w:hint="default"/>
      </w:rPr>
    </w:lvl>
    <w:lvl w:ilvl="8">
      <w:start w:val="1"/>
      <w:numFmt w:val="decimal"/>
      <w:lvlText w:val="%9."/>
      <w:lvlJc w:val="left"/>
      <w:pPr>
        <w:tabs>
          <w:tab w:val="num" w:pos="3600"/>
        </w:tabs>
      </w:pPr>
      <w:rPr>
        <w:rFonts w:cs="Times New Roman" w:hint="default"/>
      </w:rPr>
    </w:lvl>
  </w:abstractNum>
  <w:abstractNum w:abstractNumId="39" w15:restartNumberingAfterBreak="0">
    <w:nsid w:val="53424622"/>
    <w:multiLevelType w:val="hybridMultilevel"/>
    <w:tmpl w:val="545A8856"/>
    <w:lvl w:ilvl="0" w:tplc="9878D14E">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3800E05"/>
    <w:multiLevelType w:val="hybridMultilevel"/>
    <w:tmpl w:val="34BEDCE8"/>
    <w:lvl w:ilvl="0" w:tplc="C8DC203A">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5EF5C5A"/>
    <w:multiLevelType w:val="hybridMultilevel"/>
    <w:tmpl w:val="6FEABDC6"/>
    <w:lvl w:ilvl="0" w:tplc="ACE20750">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ADD756B"/>
    <w:multiLevelType w:val="hybridMultilevel"/>
    <w:tmpl w:val="412EE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3750FC"/>
    <w:multiLevelType w:val="hybridMultilevel"/>
    <w:tmpl w:val="1EF02E18"/>
    <w:lvl w:ilvl="0" w:tplc="82849D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120758198">
    <w:abstractNumId w:val="0"/>
  </w:num>
  <w:num w:numId="2" w16cid:durableId="705177993">
    <w:abstractNumId w:val="1"/>
  </w:num>
  <w:num w:numId="3" w16cid:durableId="263265857">
    <w:abstractNumId w:val="2"/>
  </w:num>
  <w:num w:numId="4" w16cid:durableId="166988543">
    <w:abstractNumId w:val="3"/>
  </w:num>
  <w:num w:numId="5" w16cid:durableId="426926698">
    <w:abstractNumId w:val="4"/>
  </w:num>
  <w:num w:numId="6" w16cid:durableId="75826878">
    <w:abstractNumId w:val="5"/>
  </w:num>
  <w:num w:numId="7" w16cid:durableId="989602806">
    <w:abstractNumId w:val="6"/>
  </w:num>
  <w:num w:numId="8" w16cid:durableId="1440221302">
    <w:abstractNumId w:val="7"/>
  </w:num>
  <w:num w:numId="9" w16cid:durableId="675115857">
    <w:abstractNumId w:val="8"/>
  </w:num>
  <w:num w:numId="10" w16cid:durableId="98108590">
    <w:abstractNumId w:val="9"/>
  </w:num>
  <w:num w:numId="11" w16cid:durableId="1818835860">
    <w:abstractNumId w:val="10"/>
  </w:num>
  <w:num w:numId="12" w16cid:durableId="1746491705">
    <w:abstractNumId w:val="11"/>
  </w:num>
  <w:num w:numId="13" w16cid:durableId="550921563">
    <w:abstractNumId w:val="12"/>
  </w:num>
  <w:num w:numId="14" w16cid:durableId="1554386247">
    <w:abstractNumId w:val="13"/>
  </w:num>
  <w:num w:numId="15" w16cid:durableId="447818234">
    <w:abstractNumId w:val="14"/>
  </w:num>
  <w:num w:numId="16" w16cid:durableId="1619874118">
    <w:abstractNumId w:val="15"/>
  </w:num>
  <w:num w:numId="17" w16cid:durableId="1461417450">
    <w:abstractNumId w:val="16"/>
  </w:num>
  <w:num w:numId="18" w16cid:durableId="1592658385">
    <w:abstractNumId w:val="17"/>
  </w:num>
  <w:num w:numId="19" w16cid:durableId="229539410">
    <w:abstractNumId w:val="18"/>
  </w:num>
  <w:num w:numId="20" w16cid:durableId="1156262577">
    <w:abstractNumId w:val="19"/>
  </w:num>
  <w:num w:numId="21" w16cid:durableId="658316369">
    <w:abstractNumId w:val="20"/>
  </w:num>
  <w:num w:numId="22" w16cid:durableId="1399404758">
    <w:abstractNumId w:val="21"/>
  </w:num>
  <w:num w:numId="23" w16cid:durableId="1421296654">
    <w:abstractNumId w:val="22"/>
  </w:num>
  <w:num w:numId="24" w16cid:durableId="340663854">
    <w:abstractNumId w:val="23"/>
  </w:num>
  <w:num w:numId="25" w16cid:durableId="1027098962">
    <w:abstractNumId w:val="24"/>
  </w:num>
  <w:num w:numId="26" w16cid:durableId="1746799298">
    <w:abstractNumId w:val="25"/>
  </w:num>
  <w:num w:numId="27" w16cid:durableId="1853059681">
    <w:abstractNumId w:val="26"/>
  </w:num>
  <w:num w:numId="28" w16cid:durableId="1082877639">
    <w:abstractNumId w:val="36"/>
  </w:num>
  <w:num w:numId="29" w16cid:durableId="1514489220">
    <w:abstractNumId w:val="30"/>
  </w:num>
  <w:num w:numId="30" w16cid:durableId="763721938">
    <w:abstractNumId w:val="42"/>
  </w:num>
  <w:num w:numId="31" w16cid:durableId="696739017">
    <w:abstractNumId w:val="41"/>
  </w:num>
  <w:num w:numId="32" w16cid:durableId="307514203">
    <w:abstractNumId w:val="37"/>
  </w:num>
  <w:num w:numId="33" w16cid:durableId="1145783963">
    <w:abstractNumId w:val="33"/>
  </w:num>
  <w:num w:numId="34" w16cid:durableId="2028632364">
    <w:abstractNumId w:val="40"/>
  </w:num>
  <w:num w:numId="35" w16cid:durableId="177745015">
    <w:abstractNumId w:val="38"/>
  </w:num>
  <w:num w:numId="36" w16cid:durableId="97455821">
    <w:abstractNumId w:val="31"/>
  </w:num>
  <w:num w:numId="37" w16cid:durableId="714624756">
    <w:abstractNumId w:val="39"/>
  </w:num>
  <w:num w:numId="38" w16cid:durableId="458183471">
    <w:abstractNumId w:val="32"/>
  </w:num>
  <w:num w:numId="39" w16cid:durableId="1559172275">
    <w:abstractNumId w:val="29"/>
  </w:num>
  <w:num w:numId="40" w16cid:durableId="1683124665">
    <w:abstractNumId w:val="43"/>
  </w:num>
  <w:num w:numId="41" w16cid:durableId="164248402">
    <w:abstractNumId w:val="34"/>
  </w:num>
  <w:num w:numId="42" w16cid:durableId="796068921">
    <w:abstractNumId w:val="28"/>
  </w:num>
  <w:num w:numId="43" w16cid:durableId="1715815529">
    <w:abstractNumId w:val="35"/>
  </w:num>
  <w:num w:numId="44" w16cid:durableId="338198292">
    <w:abstractNumId w:val="27"/>
    <w:lvlOverride w:ilvl="0">
      <w:startOverride w:val="5"/>
    </w:lvlOverride>
  </w:num>
  <w:num w:numId="45" w16cid:durableId="348944887">
    <w:abstractNumId w:val="27"/>
    <w:lvlOverride w:ilvl="0">
      <w:startOverride w:val="6"/>
    </w:lvlOverride>
  </w:num>
  <w:num w:numId="46" w16cid:durableId="635721296">
    <w:abstractNumId w:val="27"/>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C67D31"/>
    <w:rsid w:val="000352FD"/>
    <w:rsid w:val="00056981"/>
    <w:rsid w:val="000636D8"/>
    <w:rsid w:val="00066267"/>
    <w:rsid w:val="000B292C"/>
    <w:rsid w:val="000E238F"/>
    <w:rsid w:val="000E42E5"/>
    <w:rsid w:val="001262B0"/>
    <w:rsid w:val="001316EC"/>
    <w:rsid w:val="001627DC"/>
    <w:rsid w:val="00175133"/>
    <w:rsid w:val="00175C09"/>
    <w:rsid w:val="001A1880"/>
    <w:rsid w:val="00233573"/>
    <w:rsid w:val="002410EE"/>
    <w:rsid w:val="002641AF"/>
    <w:rsid w:val="002A36BA"/>
    <w:rsid w:val="0032284E"/>
    <w:rsid w:val="00356CF1"/>
    <w:rsid w:val="003D2032"/>
    <w:rsid w:val="003D5470"/>
    <w:rsid w:val="003E7D56"/>
    <w:rsid w:val="00463882"/>
    <w:rsid w:val="004750DF"/>
    <w:rsid w:val="004C2AD0"/>
    <w:rsid w:val="004C4FE9"/>
    <w:rsid w:val="005132A4"/>
    <w:rsid w:val="00535CC6"/>
    <w:rsid w:val="005458B4"/>
    <w:rsid w:val="0055407C"/>
    <w:rsid w:val="005A508F"/>
    <w:rsid w:val="005A6C81"/>
    <w:rsid w:val="005A79FE"/>
    <w:rsid w:val="0065514F"/>
    <w:rsid w:val="00664045"/>
    <w:rsid w:val="00676C0C"/>
    <w:rsid w:val="00685508"/>
    <w:rsid w:val="006856EB"/>
    <w:rsid w:val="006C6845"/>
    <w:rsid w:val="006E2850"/>
    <w:rsid w:val="00700CD0"/>
    <w:rsid w:val="00736847"/>
    <w:rsid w:val="007549F5"/>
    <w:rsid w:val="007904F5"/>
    <w:rsid w:val="007D0BB5"/>
    <w:rsid w:val="007D2A96"/>
    <w:rsid w:val="007F1A52"/>
    <w:rsid w:val="00815971"/>
    <w:rsid w:val="00860778"/>
    <w:rsid w:val="008849B2"/>
    <w:rsid w:val="00905A51"/>
    <w:rsid w:val="00976FA7"/>
    <w:rsid w:val="009A4FDA"/>
    <w:rsid w:val="009A6CCF"/>
    <w:rsid w:val="009F418F"/>
    <w:rsid w:val="009F71F4"/>
    <w:rsid w:val="00A017AE"/>
    <w:rsid w:val="00A231E8"/>
    <w:rsid w:val="00A54EED"/>
    <w:rsid w:val="00A76EA0"/>
    <w:rsid w:val="00A93F17"/>
    <w:rsid w:val="00B30F57"/>
    <w:rsid w:val="00B46A0E"/>
    <w:rsid w:val="00B73F2C"/>
    <w:rsid w:val="00B76E08"/>
    <w:rsid w:val="00B906D7"/>
    <w:rsid w:val="00B92AD6"/>
    <w:rsid w:val="00B94B40"/>
    <w:rsid w:val="00B95005"/>
    <w:rsid w:val="00B96F5E"/>
    <w:rsid w:val="00BC6DA7"/>
    <w:rsid w:val="00C053ED"/>
    <w:rsid w:val="00C60F4E"/>
    <w:rsid w:val="00C67C12"/>
    <w:rsid w:val="00C67D31"/>
    <w:rsid w:val="00C723A4"/>
    <w:rsid w:val="00C81989"/>
    <w:rsid w:val="00C922B6"/>
    <w:rsid w:val="00CB313C"/>
    <w:rsid w:val="00D05875"/>
    <w:rsid w:val="00D3693F"/>
    <w:rsid w:val="00D40EC8"/>
    <w:rsid w:val="00D83D6F"/>
    <w:rsid w:val="00DD5DFD"/>
    <w:rsid w:val="00EC2289"/>
    <w:rsid w:val="00ED2617"/>
    <w:rsid w:val="00EE7392"/>
    <w:rsid w:val="00F12E5C"/>
    <w:rsid w:val="00F276D3"/>
    <w:rsid w:val="00FD6471"/>
    <w:rsid w:val="00FD6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BE17FD"/>
  <w15:docId w15:val="{81A16552-1B6B-4019-8AB6-69791503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2">
    <w:name w:val="heading 2"/>
    <w:basedOn w:val="Normalny"/>
    <w:next w:val="Normalny"/>
    <w:qFormat/>
    <w:pPr>
      <w:keepNext/>
      <w:numPr>
        <w:ilvl w:val="1"/>
        <w:numId w:val="1"/>
      </w:numPr>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hint="default"/>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5z1">
    <w:name w:val="WW8Num25z1"/>
    <w:rPr>
      <w:rFonts w:ascii="Courier New" w:hAnsi="Courier New" w:cs="Courier New" w:hint="default"/>
      <w:sz w:val="20"/>
    </w:rPr>
  </w:style>
  <w:style w:type="character" w:customStyle="1" w:styleId="WW8Num25z2">
    <w:name w:val="WW8Num25z2"/>
    <w:rPr>
      <w:rFonts w:ascii="Wingdings" w:hAnsi="Wingdings" w:cs="Wingdings" w:hint="default"/>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Tahoma" w:hAnsi="Tahoma" w:cs="Tahoma"/>
      <w:sz w:val="16"/>
      <w:szCs w:val="16"/>
    </w:rPr>
  </w:style>
  <w:style w:type="character" w:styleId="Hipercze">
    <w:name w:val="Hyperlink"/>
    <w:uiPriority w:val="99"/>
    <w:rPr>
      <w:color w:val="0000FF"/>
      <w:u w:val="single"/>
    </w:rPr>
  </w:style>
  <w:style w:type="character" w:customStyle="1" w:styleId="TekstpodstawowywcityZnak">
    <w:name w:val="Tekst podstawowy wcięty Znak"/>
    <w:rPr>
      <w:rFonts w:ascii="Times New Roman" w:eastAsia="Times New Roman" w:hAnsi="Times New Roman" w:cs="Times New Roman"/>
      <w:sz w:val="20"/>
      <w:szCs w:val="24"/>
      <w:lang w:eastAsia="pl-PL"/>
    </w:rPr>
  </w:style>
  <w:style w:type="character" w:customStyle="1" w:styleId="Nagwek2Znak">
    <w:name w:val="Nagłówek 2 Znak"/>
    <w:rPr>
      <w:rFonts w:ascii="Times New Roman" w:eastAsia="Times New Roman" w:hAnsi="Times New Roman" w:cs="Times New Roman"/>
      <w:b/>
      <w:sz w:val="24"/>
      <w:szCs w:val="21"/>
      <w:lang w:eastAsia="pl-PL"/>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paragraph" w:customStyle="1" w:styleId="Nagwek1">
    <w:name w:val="Nagłówek1"/>
    <w:basedOn w:val="Normalny"/>
    <w:next w:val="Lista"/>
    <w:pPr>
      <w:keepNext/>
      <w:spacing w:before="240" w:after="120"/>
    </w:pPr>
    <w:rPr>
      <w:rFonts w:ascii="Liberation Sans" w:eastAsia="Microsoft YaHei" w:hAnsi="Liberation Sans" w:cs="Arial Unicode MS"/>
      <w:sz w:val="28"/>
      <w:szCs w:val="28"/>
    </w:rPr>
  </w:style>
  <w:style w:type="paragraph" w:styleId="Tekstpodstawowy">
    <w:name w:val="Body Text"/>
    <w:basedOn w:val="Normalny"/>
    <w:next w:val="Lista"/>
    <w:pPr>
      <w:spacing w:after="140" w:line="276" w:lineRule="auto"/>
    </w:pPr>
  </w:style>
  <w:style w:type="paragraph" w:styleId="Lista">
    <w:name w:val="List"/>
    <w:next w:val="Legenda"/>
    <w:pPr>
      <w:widowControl w:val="0"/>
      <w:suppressAutoHyphens/>
    </w:pPr>
    <w:rPr>
      <w:rFonts w:ascii="Liberation Serif" w:eastAsia="NSimSun" w:hAnsi="Liberation Serif" w:cs="Arial Unicode MS"/>
      <w:sz w:val="24"/>
      <w:szCs w:val="24"/>
      <w:lang w:eastAsia="zh-CN" w:bidi="hi-IN"/>
    </w:rPr>
  </w:style>
  <w:style w:type="paragraph" w:styleId="Legenda">
    <w:name w:val="caption"/>
    <w:basedOn w:val="Normalny"/>
    <w:next w:val="Indeks"/>
    <w:qFormat/>
    <w:pPr>
      <w:suppressLineNumbers/>
      <w:spacing w:before="120" w:after="120"/>
    </w:pPr>
    <w:rPr>
      <w:rFonts w:cs="Arial Unicode MS"/>
      <w:i/>
      <w:iCs/>
    </w:rPr>
  </w:style>
  <w:style w:type="paragraph" w:customStyle="1" w:styleId="Indeks">
    <w:name w:val="Indeks"/>
    <w:basedOn w:val="Normalny"/>
    <w:next w:val="Gwkaistopka"/>
    <w:pPr>
      <w:suppressLineNumbers/>
    </w:pPr>
    <w:rPr>
      <w:rFonts w:cs="Arial Unicode MS"/>
    </w:rPr>
  </w:style>
  <w:style w:type="paragraph" w:customStyle="1" w:styleId="Gwkaistopka">
    <w:name w:val="Główka i stopka"/>
    <w:basedOn w:val="Normalny"/>
    <w:next w:val="Nagwek"/>
  </w:style>
  <w:style w:type="paragraph" w:styleId="Nagwek">
    <w:name w:val="header"/>
    <w:basedOn w:val="Normalny"/>
    <w:next w:val="Lista"/>
    <w:pPr>
      <w:tabs>
        <w:tab w:val="center" w:pos="4536"/>
        <w:tab w:val="right" w:pos="9072"/>
      </w:tabs>
    </w:pPr>
  </w:style>
  <w:style w:type="paragraph" w:customStyle="1" w:styleId="Legenda1">
    <w:name w:val="Legenda1"/>
    <w:basedOn w:val="Normalny"/>
    <w:next w:val="Stopka"/>
    <w:pPr>
      <w:suppressLineNumbers/>
      <w:spacing w:before="120" w:after="120"/>
    </w:pPr>
    <w:rPr>
      <w:rFonts w:cs="Arial Unicode MS"/>
      <w:i/>
      <w:iCs/>
    </w:rPr>
  </w:style>
  <w:style w:type="paragraph" w:styleId="Stopka">
    <w:name w:val="footer"/>
    <w:basedOn w:val="Normalny"/>
    <w:next w:val="Tekstdymka1"/>
    <w:pPr>
      <w:tabs>
        <w:tab w:val="center" w:pos="4536"/>
        <w:tab w:val="right" w:pos="9072"/>
      </w:tabs>
    </w:pPr>
  </w:style>
  <w:style w:type="paragraph" w:customStyle="1" w:styleId="Tekstdymka1">
    <w:name w:val="Tekst dymka1"/>
    <w:basedOn w:val="Normalny"/>
    <w:next w:val="Tekstpodstawowywcity"/>
    <w:rPr>
      <w:rFonts w:ascii="Tahoma" w:hAnsi="Tahoma" w:cs="Tahoma"/>
      <w:sz w:val="16"/>
      <w:szCs w:val="16"/>
    </w:rPr>
  </w:style>
  <w:style w:type="paragraph" w:styleId="Tekstpodstawowywcity">
    <w:name w:val="Body Text Indent"/>
    <w:basedOn w:val="Normalny"/>
    <w:next w:val="Akapitzlist1"/>
    <w:pPr>
      <w:ind w:firstLine="709"/>
      <w:jc w:val="both"/>
    </w:pPr>
    <w:rPr>
      <w:sz w:val="20"/>
    </w:rPr>
  </w:style>
  <w:style w:type="paragraph" w:customStyle="1" w:styleId="Akapitzlist1">
    <w:name w:val="Akapit z listą1"/>
    <w:basedOn w:val="Normalny"/>
    <w:next w:val="Bezodstpw1"/>
    <w:pPr>
      <w:ind w:left="720"/>
      <w:contextualSpacing/>
    </w:pPr>
  </w:style>
  <w:style w:type="paragraph" w:customStyle="1" w:styleId="Bezodstpw1">
    <w:name w:val="Bez odstępów1"/>
    <w:next w:val="Zawartoramki"/>
    <w:pPr>
      <w:suppressAutoHyphens/>
    </w:pPr>
    <w:rPr>
      <w:rFonts w:ascii="Calibri" w:eastAsia="Calibri" w:hAnsi="Calibri" w:cs="Calibri"/>
      <w:sz w:val="24"/>
      <w:szCs w:val="22"/>
      <w:lang w:eastAsia="en-US"/>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maz_wyliczenie,opis dzialania,K-P_odwolanie,A_wyliczenie,Akapit z listą 1,Table of contents numbered,Akapit z listą5,Numerowanie,BulletC,Wyliczanie,Obiekt,normalny tekst,Akapit z listą31,Bullets,List Paragraph1,L1"/>
    <w:basedOn w:val="Normalny"/>
    <w:link w:val="AkapitzlistZnak"/>
    <w:uiPriority w:val="34"/>
    <w:qFormat/>
    <w:rsid w:val="00C67D31"/>
    <w:pPr>
      <w:suppressAutoHyphens w:val="0"/>
      <w:spacing w:after="160" w:line="259" w:lineRule="auto"/>
      <w:ind w:left="720"/>
      <w:contextualSpacing/>
    </w:pPr>
    <w:rPr>
      <w:rFonts w:ascii="Calibri" w:eastAsia="Calibri" w:hAnsi="Calibri"/>
      <w:sz w:val="22"/>
      <w:szCs w:val="22"/>
      <w:lang w:eastAsia="en-US"/>
    </w:rPr>
  </w:style>
  <w:style w:type="paragraph" w:customStyle="1" w:styleId="justify">
    <w:name w:val="justify"/>
    <w:rsid w:val="00D83D6F"/>
    <w:pPr>
      <w:spacing w:line="276" w:lineRule="auto"/>
      <w:jc w:val="both"/>
    </w:pPr>
    <w:rPr>
      <w:rFonts w:ascii="Arial Narrow" w:eastAsia="Arial Narrow" w:hAnsi="Arial Narrow" w:cs="Arial Narrow"/>
      <w:sz w:val="22"/>
      <w:szCs w:val="22"/>
    </w:rPr>
  </w:style>
  <w:style w:type="character" w:customStyle="1" w:styleId="bold">
    <w:name w:val="bold"/>
    <w:rsid w:val="00EC2289"/>
    <w:rPr>
      <w:b/>
    </w:rPr>
  </w:style>
  <w:style w:type="paragraph" w:styleId="NormalnyWeb">
    <w:name w:val="Normal (Web)"/>
    <w:basedOn w:val="Normalny"/>
    <w:uiPriority w:val="99"/>
    <w:unhideWhenUsed/>
    <w:rsid w:val="00D3693F"/>
    <w:pPr>
      <w:suppressAutoHyphens w:val="0"/>
      <w:spacing w:before="100" w:beforeAutospacing="1" w:after="100" w:afterAutospacing="1"/>
    </w:pPr>
    <w:rPr>
      <w:rFonts w:ascii="Calibri" w:eastAsia="Calibri" w:hAnsi="Calibri" w:cs="Calibri"/>
      <w:sz w:val="22"/>
      <w:szCs w:val="22"/>
      <w:lang w:eastAsia="en-US"/>
    </w:rPr>
  </w:style>
  <w:style w:type="character" w:styleId="Pogrubienie">
    <w:name w:val="Strong"/>
    <w:uiPriority w:val="22"/>
    <w:qFormat/>
    <w:rsid w:val="00B92AD6"/>
    <w:rPr>
      <w:b/>
      <w:bCs/>
    </w:rPr>
  </w:style>
  <w:style w:type="paragraph" w:styleId="Zwykytekst">
    <w:name w:val="Plain Text"/>
    <w:basedOn w:val="Normalny"/>
    <w:link w:val="ZwykytekstZnak"/>
    <w:unhideWhenUsed/>
    <w:rsid w:val="00356CF1"/>
    <w:pPr>
      <w:suppressAutoHyphens w:val="0"/>
    </w:pPr>
    <w:rPr>
      <w:rFonts w:ascii="Consolas" w:hAnsi="Consolas"/>
      <w:sz w:val="21"/>
      <w:szCs w:val="21"/>
    </w:rPr>
  </w:style>
  <w:style w:type="character" w:customStyle="1" w:styleId="ZwykytekstZnak">
    <w:name w:val="Zwykły tekst Znak"/>
    <w:link w:val="Zwykytekst"/>
    <w:rsid w:val="00356CF1"/>
    <w:rPr>
      <w:rFonts w:ascii="Consolas" w:hAnsi="Consolas"/>
      <w:sz w:val="21"/>
      <w:szCs w:val="21"/>
    </w:rPr>
  </w:style>
  <w:style w:type="character" w:customStyle="1" w:styleId="FontStyle73">
    <w:name w:val="Font Style73"/>
    <w:uiPriority w:val="99"/>
    <w:rsid w:val="009F418F"/>
    <w:rPr>
      <w:rFonts w:ascii="Bookman Old Style" w:hAnsi="Bookman Old Style" w:cs="Bookman Old Style"/>
      <w:sz w:val="20"/>
      <w:szCs w:val="20"/>
    </w:rPr>
  </w:style>
  <w:style w:type="paragraph" w:styleId="Bezodstpw">
    <w:name w:val="No Spacing"/>
    <w:uiPriority w:val="1"/>
    <w:qFormat/>
    <w:rsid w:val="009F418F"/>
    <w:pPr>
      <w:widowControl w:val="0"/>
      <w:autoSpaceDE w:val="0"/>
      <w:autoSpaceDN w:val="0"/>
      <w:adjustRightInd w:val="0"/>
    </w:pPr>
    <w:rPr>
      <w:rFonts w:ascii="Bookman Old Style" w:hAnsi="Bookman Old Style"/>
      <w:sz w:val="24"/>
      <w:szCs w:val="24"/>
    </w:rPr>
  </w:style>
  <w:style w:type="paragraph" w:customStyle="1" w:styleId="bodyustawa">
    <w:name w:val="body ustawa"/>
    <w:uiPriority w:val="99"/>
    <w:rsid w:val="009F418F"/>
    <w:pPr>
      <w:widowControl w:val="0"/>
      <w:suppressAutoHyphens/>
      <w:autoSpaceDE w:val="0"/>
      <w:spacing w:line="210" w:lineRule="atLeast"/>
      <w:ind w:firstLine="182"/>
      <w:jc w:val="both"/>
    </w:pPr>
    <w:rPr>
      <w:rFonts w:ascii="Bookman Old Style" w:hAnsi="Bookman Old Style"/>
      <w:sz w:val="18"/>
      <w:szCs w:val="18"/>
      <w:lang w:eastAsia="ar-SA"/>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normalny tekst Znak"/>
    <w:link w:val="Akapitzlist"/>
    <w:uiPriority w:val="34"/>
    <w:qFormat/>
    <w:rsid w:val="009F418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56748">
      <w:bodyDiv w:val="1"/>
      <w:marLeft w:val="0"/>
      <w:marRight w:val="0"/>
      <w:marTop w:val="0"/>
      <w:marBottom w:val="0"/>
      <w:divBdr>
        <w:top w:val="none" w:sz="0" w:space="0" w:color="auto"/>
        <w:left w:val="none" w:sz="0" w:space="0" w:color="auto"/>
        <w:bottom w:val="none" w:sz="0" w:space="0" w:color="auto"/>
        <w:right w:val="none" w:sz="0" w:space="0" w:color="auto"/>
      </w:divBdr>
    </w:div>
    <w:div w:id="1137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cprgw.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84B03-FD39-4BD6-9EC1-634CBD69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6858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7985</CharactersWithSpaces>
  <SharedDoc>false</SharedDoc>
  <HLinks>
    <vt:vector size="6" baseType="variant">
      <vt:variant>
        <vt:i4>917574</vt:i4>
      </vt:variant>
      <vt:variant>
        <vt:i4>0</vt:i4>
      </vt:variant>
      <vt:variant>
        <vt:i4>0</vt:i4>
      </vt:variant>
      <vt:variant>
        <vt:i4>5</vt:i4>
      </vt:variant>
      <vt:variant>
        <vt:lpwstr>http://www.pcprgw.pl/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Piotr Bartkowiak</cp:lastModifiedBy>
  <cp:revision>3</cp:revision>
  <cp:lastPrinted>1995-11-21T15:41:00Z</cp:lastPrinted>
  <dcterms:created xsi:type="dcterms:W3CDTF">2022-05-31T12:08:00Z</dcterms:created>
  <dcterms:modified xsi:type="dcterms:W3CDTF">2022-05-31T13:12:00Z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